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0D37" w:rsidRPr="00F81FB2" w:rsidRDefault="003A7030" w:rsidP="00970370">
      <w:pPr>
        <w:pStyle w:val="EXPOZ-nadpis1"/>
      </w:pPr>
      <w:r w:rsidRPr="00970370">
        <w:drawing>
          <wp:anchor distT="0" distB="0" distL="114300" distR="114300" simplePos="0" relativeHeight="251658240" behindDoc="0" locked="0" layoutInCell="1" allowOverlap="1" wp14:anchorId="68133490" wp14:editId="43D45719">
            <wp:simplePos x="0" y="0"/>
            <wp:positionH relativeFrom="column">
              <wp:posOffset>5119370</wp:posOffset>
            </wp:positionH>
            <wp:positionV relativeFrom="paragraph">
              <wp:posOffset>-31750</wp:posOffset>
            </wp:positionV>
            <wp:extent cx="1009650" cy="433070"/>
            <wp:effectExtent l="0" t="0" r="0" b="5080"/>
            <wp:wrapNone/>
            <wp:docPr id="3" name="Obrázek 3" descr="D:\DATA\Tom\MyData\TFSoft\projekty-02-rozpracovane\GYM-Policka\009-EXPOZ-sablony-prac_listy_a_navody\logo EXPOZ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Tom\MyData\TFSoft\projekty-02-rozpracovane\GYM-Policka\009-EXPOZ-sablony-prac_listy_a_navody\logo EXPOZ.e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D36">
        <w:t>Fyzika</w:t>
      </w:r>
      <w:r w:rsidR="00FA35FE" w:rsidRPr="00F81FB2">
        <w:t xml:space="preserve"> – úloha č. </w:t>
      </w:r>
      <w:r w:rsidR="00F87210">
        <w:t>xx</w:t>
      </w:r>
    </w:p>
    <w:p w:rsidR="00766410" w:rsidRPr="00766410" w:rsidRDefault="00766410" w:rsidP="00766410">
      <w:pPr>
        <w:pStyle w:val="EXPOZ-autor"/>
      </w:pPr>
      <w:r w:rsidRPr="00766410">
        <w:t xml:space="preserve">Autor: </w:t>
      </w:r>
      <w:r w:rsidR="00313B75">
        <w:t>Lucie Písařová</w:t>
      </w:r>
    </w:p>
    <w:p w:rsidR="00040D37" w:rsidRDefault="00897D36" w:rsidP="00163916">
      <w:pPr>
        <w:pStyle w:val="EXPOZ-nazevulohy"/>
      </w:pPr>
      <w:r>
        <w:t>Zákon zachování hybnosti</w:t>
      </w:r>
    </w:p>
    <w:p w:rsidR="00040D37" w:rsidRPr="00C9043E" w:rsidRDefault="00040D37" w:rsidP="00C9043E">
      <w:pPr>
        <w:pStyle w:val="EXPOZ-nadpis2"/>
      </w:pPr>
      <w:r>
        <w:t>Cíle</w:t>
      </w:r>
    </w:p>
    <w:p w:rsidR="00040D37" w:rsidRDefault="00897D36" w:rsidP="007A6701">
      <w:pPr>
        <w:pStyle w:val="EXPOZ-zakladnitext"/>
        <w:jc w:val="both"/>
      </w:pPr>
      <w:r>
        <w:t>Ověřit, že platí zákon zachování hybnosti, tedy celková hybnost soustavy těles před srážkou je stejná jako celková hybnost těles po srážce.</w:t>
      </w:r>
    </w:p>
    <w:p w:rsidR="00040D37" w:rsidRDefault="00040D37">
      <w:pPr>
        <w:pStyle w:val="EXPOZ-nadpis2"/>
      </w:pPr>
      <w:r>
        <w:t>Zadání úlohy</w:t>
      </w:r>
    </w:p>
    <w:p w:rsidR="00040D37" w:rsidRDefault="00CC0D56" w:rsidP="007A6701">
      <w:pPr>
        <w:pStyle w:val="EXPOZ-zakladnitext"/>
        <w:jc w:val="both"/>
      </w:pPr>
      <w:r>
        <w:t xml:space="preserve">Změřte závislosti rychlosti na čase dvou vozíků při pružné srážce. Toto měření proveďte nejprve pro vozíky pohybující se proti sobě a poté změřte pružnou srážku vozíku se stojícím vozíkem.  Z grafů určete hodnoty rychlostí obou vozíků bezprostředně před srážkou </w:t>
      </w:r>
      <w:r w:rsidR="00260CBB">
        <w:t>a těsně po srážce. D</w:t>
      </w:r>
      <w:r>
        <w:t>o rovnice zákona zachování hybnosti</w:t>
      </w:r>
      <w:r w:rsidR="00260CBB">
        <w:t xml:space="preserve"> dosaďte všechny naměřené rychlosti vyjma počáteční rychlosti prvního vozíku. Tuto hodnotu z rovnice dopočítejte a porovnejte s naměřenou hodnotou.</w:t>
      </w:r>
    </w:p>
    <w:p w:rsidR="00040D37" w:rsidRDefault="00040D37">
      <w:pPr>
        <w:pStyle w:val="EXPOZ-nadpis2"/>
      </w:pPr>
      <w:r>
        <w:t>Pomůcky</w:t>
      </w:r>
    </w:p>
    <w:p w:rsidR="00A42BA2" w:rsidRPr="004C2B91" w:rsidRDefault="00A42BA2" w:rsidP="007A6701">
      <w:pPr>
        <w:pStyle w:val="Bezmezer"/>
        <w:jc w:val="both"/>
        <w:rPr>
          <w:rFonts w:ascii="Palatino Linotype" w:hAnsi="Palatino Linotype" w:cs="Times New Roman"/>
          <w:sz w:val="21"/>
          <w:szCs w:val="21"/>
        </w:rPr>
      </w:pPr>
      <w:r w:rsidRPr="004C2B91">
        <w:rPr>
          <w:rFonts w:ascii="Palatino Linotype" w:hAnsi="Palatino Linotype" w:cs="Times New Roman"/>
          <w:sz w:val="21"/>
          <w:szCs w:val="21"/>
        </w:rPr>
        <w:t xml:space="preserve">počítač s programem Data Studio, dva senzory polohy a pohybu </w:t>
      </w:r>
      <w:proofErr w:type="spellStart"/>
      <w:r w:rsidRPr="004C2B91">
        <w:rPr>
          <w:rFonts w:ascii="Palatino Linotype" w:hAnsi="Palatino Linotype" w:cs="Times New Roman"/>
          <w:sz w:val="21"/>
          <w:szCs w:val="21"/>
        </w:rPr>
        <w:t>Pasco</w:t>
      </w:r>
      <w:proofErr w:type="spellEnd"/>
      <w:r w:rsidRPr="004C2B91">
        <w:rPr>
          <w:rFonts w:ascii="Palatino Linotype" w:hAnsi="Palatino Linotype" w:cs="Times New Roman"/>
          <w:sz w:val="21"/>
          <w:szCs w:val="21"/>
        </w:rPr>
        <w:t>, vozíčková dráha, dva vozíčky</w:t>
      </w:r>
    </w:p>
    <w:p w:rsidR="00040D37" w:rsidRDefault="00040D37">
      <w:pPr>
        <w:pStyle w:val="EXPOZ-zakladnitext"/>
      </w:pPr>
    </w:p>
    <w:p w:rsidR="00040D37" w:rsidRDefault="00040D37">
      <w:pPr>
        <w:pStyle w:val="EXPOZ-nadpis2"/>
      </w:pPr>
      <w:r>
        <w:t>Teoretický úvod</w:t>
      </w:r>
    </w:p>
    <w:p w:rsidR="00313B75" w:rsidRDefault="00313B75" w:rsidP="007A6701">
      <w:pPr>
        <w:pStyle w:val="odstavec"/>
        <w:spacing w:before="0" w:beforeAutospacing="0" w:after="0" w:afterAutospacing="0"/>
        <w:jc w:val="both"/>
      </w:pPr>
    </w:p>
    <w:p w:rsidR="00E3564A" w:rsidRPr="004C2B91" w:rsidRDefault="00E3564A" w:rsidP="007A6701">
      <w:pPr>
        <w:pStyle w:val="odstavec"/>
        <w:spacing w:before="0" w:beforeAutospacing="0" w:after="0" w:afterAutospacing="0"/>
        <w:jc w:val="both"/>
        <w:rPr>
          <w:rFonts w:ascii="Palatino Linotype" w:hAnsi="Palatino Linotype"/>
          <w:sz w:val="21"/>
          <w:szCs w:val="21"/>
        </w:rPr>
      </w:pPr>
      <w:r w:rsidRPr="004C2B91">
        <w:rPr>
          <w:rFonts w:ascii="Palatino Linotype" w:hAnsi="Palatino Linotype"/>
          <w:sz w:val="21"/>
          <w:szCs w:val="21"/>
        </w:rPr>
        <w:t>Hybnost je fyzikální veličina, která charakterizuje pohybový stav tělesa</w:t>
      </w:r>
      <w:r w:rsidR="00D52ACF" w:rsidRPr="004C2B91">
        <w:rPr>
          <w:rFonts w:ascii="Palatino Linotype" w:hAnsi="Palatino Linotype"/>
          <w:sz w:val="21"/>
          <w:szCs w:val="21"/>
        </w:rPr>
        <w:t>, přesněji míru setrvačnos</w:t>
      </w:r>
      <w:r w:rsidRPr="004C2B91">
        <w:rPr>
          <w:rFonts w:ascii="Palatino Linotype" w:hAnsi="Palatino Linotype"/>
          <w:sz w:val="21"/>
          <w:szCs w:val="21"/>
        </w:rPr>
        <w:t>ti tělesa</w:t>
      </w:r>
      <w:r w:rsidR="00D52ACF" w:rsidRPr="004C2B91">
        <w:rPr>
          <w:rFonts w:ascii="Palatino Linotype" w:hAnsi="Palatino Linotype"/>
          <w:sz w:val="21"/>
          <w:szCs w:val="21"/>
        </w:rPr>
        <w:t>.</w:t>
      </w:r>
      <w:r w:rsidRPr="004C2B91">
        <w:rPr>
          <w:rFonts w:ascii="Palatino Linotype" w:hAnsi="Palatino Linotype"/>
          <w:sz w:val="21"/>
          <w:szCs w:val="21"/>
        </w:rPr>
        <w:t xml:space="preserve"> Pro výpočet hybnosti platí vztah</w:t>
      </w:r>
    </w:p>
    <w:p w:rsidR="00D52ACF" w:rsidRPr="004C2B91" w:rsidRDefault="00D52ACF" w:rsidP="007A6701">
      <w:pPr>
        <w:pStyle w:val="odstavec"/>
        <w:spacing w:before="0" w:beforeAutospacing="0" w:after="0" w:afterAutospacing="0"/>
        <w:jc w:val="both"/>
        <w:rPr>
          <w:rFonts w:ascii="Palatino Linotype" w:hAnsi="Palatino Linotype"/>
          <w:sz w:val="21"/>
          <w:szCs w:val="21"/>
        </w:rPr>
      </w:pPr>
    </w:p>
    <w:p w:rsidR="00D52ACF" w:rsidRPr="004C2B91" w:rsidRDefault="00D52ACF" w:rsidP="00313B75">
      <w:pPr>
        <w:pStyle w:val="odstavec"/>
        <w:spacing w:before="0" w:beforeAutospacing="0" w:after="0" w:afterAutospacing="0"/>
        <w:jc w:val="right"/>
        <w:rPr>
          <w:rFonts w:ascii="Palatino Linotype" w:hAnsi="Palatino Linotype"/>
          <w:sz w:val="21"/>
          <w:szCs w:val="21"/>
          <w:lang w:val="en-US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1"/>
                <w:szCs w:val="21"/>
              </w:rPr>
            </m:ctrlPr>
          </m:accPr>
          <m:e>
            <m:r>
              <w:rPr>
                <w:rFonts w:ascii="Cambria Math" w:hAnsi="Cambria Math"/>
                <w:sz w:val="21"/>
                <w:szCs w:val="21"/>
              </w:rPr>
              <m:t>p</m:t>
            </m:r>
          </m:e>
        </m:acc>
        <m:r>
          <w:rPr>
            <w:rFonts w:ascii="Cambria Math" w:hAnsi="Cambria Math"/>
            <w:sz w:val="21"/>
            <w:szCs w:val="21"/>
          </w:rPr>
          <m:t>=m.</m:t>
        </m:r>
        <m:acc>
          <m:accPr>
            <m:chr m:val="⃗"/>
            <m:ctrlPr>
              <w:rPr>
                <w:rFonts w:ascii="Cambria Math" w:hAnsi="Cambria Math"/>
                <w:i/>
                <w:sz w:val="21"/>
                <w:szCs w:val="21"/>
              </w:rPr>
            </m:ctrlPr>
          </m:accPr>
          <m:e>
            <m:r>
              <w:rPr>
                <w:rFonts w:ascii="Cambria Math" w:hAnsi="Cambria Math"/>
                <w:sz w:val="21"/>
                <w:szCs w:val="21"/>
              </w:rPr>
              <m:t>v</m:t>
            </m:r>
          </m:e>
        </m:acc>
      </m:oMath>
      <w:r w:rsidRPr="004C2B91">
        <w:rPr>
          <w:rFonts w:ascii="Palatino Linotype" w:hAnsi="Palatino Linotype"/>
          <w:sz w:val="21"/>
          <w:szCs w:val="21"/>
        </w:rPr>
        <w:t>,</w:t>
      </w:r>
      <w:r w:rsidR="00313B75" w:rsidRPr="004C2B91">
        <w:rPr>
          <w:rFonts w:ascii="Palatino Linotype" w:hAnsi="Palatino Linotype"/>
          <w:sz w:val="21"/>
          <w:szCs w:val="21"/>
        </w:rPr>
        <w:tab/>
      </w:r>
      <w:r w:rsidR="00313B75" w:rsidRPr="004C2B91">
        <w:rPr>
          <w:rFonts w:ascii="Palatino Linotype" w:hAnsi="Palatino Linotype"/>
          <w:sz w:val="21"/>
          <w:szCs w:val="21"/>
        </w:rPr>
        <w:tab/>
      </w:r>
      <w:r w:rsidR="00313B75" w:rsidRPr="004C2B91">
        <w:rPr>
          <w:rFonts w:ascii="Palatino Linotype" w:hAnsi="Palatino Linotype"/>
          <w:sz w:val="21"/>
          <w:szCs w:val="21"/>
        </w:rPr>
        <w:tab/>
      </w:r>
      <w:r w:rsidR="00313B75" w:rsidRPr="004C2B91">
        <w:rPr>
          <w:rFonts w:ascii="Palatino Linotype" w:hAnsi="Palatino Linotype"/>
          <w:sz w:val="21"/>
          <w:szCs w:val="21"/>
        </w:rPr>
        <w:tab/>
      </w:r>
      <w:r w:rsidR="00313B75" w:rsidRPr="004C2B91">
        <w:rPr>
          <w:rFonts w:ascii="Palatino Linotype" w:hAnsi="Palatino Linotype"/>
          <w:sz w:val="21"/>
          <w:szCs w:val="21"/>
        </w:rPr>
        <w:tab/>
      </w:r>
      <w:r w:rsidR="00313B75" w:rsidRPr="004C2B91">
        <w:rPr>
          <w:rFonts w:ascii="Palatino Linotype" w:hAnsi="Palatino Linotype"/>
          <w:sz w:val="21"/>
          <w:szCs w:val="21"/>
        </w:rPr>
        <w:tab/>
      </w:r>
      <w:r w:rsidR="00313B75" w:rsidRPr="004C2B91">
        <w:rPr>
          <w:rFonts w:ascii="Palatino Linotype" w:hAnsi="Palatino Linotype"/>
          <w:sz w:val="21"/>
          <w:szCs w:val="21"/>
        </w:rPr>
        <w:tab/>
      </w:r>
      <w:r w:rsidR="00313B75" w:rsidRPr="004C2B91">
        <w:rPr>
          <w:rFonts w:ascii="Palatino Linotype" w:hAnsi="Palatino Linotype"/>
          <w:sz w:val="21"/>
          <w:szCs w:val="21"/>
        </w:rPr>
        <w:tab/>
      </w:r>
      <w:r w:rsidR="00313B75" w:rsidRPr="004C2B91">
        <w:rPr>
          <w:rFonts w:ascii="Palatino Linotype" w:hAnsi="Palatino Linotype"/>
          <w:sz w:val="21"/>
          <w:szCs w:val="21"/>
        </w:rPr>
        <w:tab/>
      </w:r>
      <w:r w:rsidR="00313B75" w:rsidRPr="004C2B91">
        <w:rPr>
          <w:rFonts w:ascii="Palatino Linotype" w:hAnsi="Palatino Linotype"/>
          <w:sz w:val="21"/>
          <w:szCs w:val="21"/>
        </w:rPr>
        <w:tab/>
      </w:r>
      <w:r w:rsidR="00313B75" w:rsidRPr="004C2B91">
        <w:rPr>
          <w:rFonts w:ascii="Palatino Linotype" w:hAnsi="Palatino Linotype"/>
          <w:sz w:val="21"/>
          <w:szCs w:val="21"/>
        </w:rPr>
        <w:tab/>
      </w:r>
      <w:r w:rsidR="00313B75" w:rsidRPr="004C2B91">
        <w:rPr>
          <w:rFonts w:ascii="Palatino Linotype" w:hAnsi="Palatino Linotype"/>
          <w:sz w:val="21"/>
          <w:szCs w:val="21"/>
        </w:rPr>
        <w:tab/>
        <w:t xml:space="preserve"> </w:t>
      </w:r>
      <w:r w:rsidR="007A6701" w:rsidRPr="004C2B91">
        <w:rPr>
          <w:rFonts w:ascii="Palatino Linotype" w:hAnsi="Palatino Linotype"/>
          <w:sz w:val="21"/>
          <w:szCs w:val="21"/>
          <w:lang w:val="en-US"/>
        </w:rPr>
        <w:t>(1)</w:t>
      </w:r>
    </w:p>
    <w:p w:rsidR="00D52ACF" w:rsidRPr="004C2B91" w:rsidRDefault="00D52ACF" w:rsidP="007A6701">
      <w:pPr>
        <w:pStyle w:val="odstavec"/>
        <w:spacing w:before="0" w:beforeAutospacing="0" w:after="0" w:afterAutospacing="0"/>
        <w:jc w:val="both"/>
        <w:rPr>
          <w:rFonts w:ascii="Palatino Linotype" w:hAnsi="Palatino Linotype"/>
          <w:sz w:val="21"/>
          <w:szCs w:val="21"/>
        </w:rPr>
      </w:pPr>
    </w:p>
    <w:p w:rsidR="00D52ACF" w:rsidRPr="004C2B91" w:rsidRDefault="00D52ACF" w:rsidP="007A6701">
      <w:pPr>
        <w:pStyle w:val="odstavec"/>
        <w:spacing w:before="0" w:beforeAutospacing="0" w:after="0" w:afterAutospacing="0"/>
        <w:jc w:val="both"/>
        <w:rPr>
          <w:rFonts w:ascii="Palatino Linotype" w:hAnsi="Palatino Linotype"/>
          <w:sz w:val="21"/>
          <w:szCs w:val="21"/>
        </w:rPr>
      </w:pPr>
      <w:r w:rsidRPr="004C2B91">
        <w:rPr>
          <w:rFonts w:ascii="Palatino Linotype" w:hAnsi="Palatino Linotype"/>
          <w:sz w:val="21"/>
          <w:szCs w:val="21"/>
        </w:rPr>
        <w:t xml:space="preserve">kde </w:t>
      </w:r>
      <w:r w:rsidRPr="004C2B91">
        <w:rPr>
          <w:rFonts w:ascii="Palatino Linotype" w:hAnsi="Palatino Linotype"/>
          <w:i/>
          <w:sz w:val="21"/>
          <w:szCs w:val="21"/>
        </w:rPr>
        <w:t>m</w:t>
      </w:r>
      <w:r w:rsidRPr="004C2B91">
        <w:rPr>
          <w:rFonts w:ascii="Palatino Linotype" w:hAnsi="Palatino Linotype"/>
          <w:sz w:val="21"/>
          <w:szCs w:val="21"/>
        </w:rPr>
        <w:t xml:space="preserve"> je hmotnost tělesa a </w:t>
      </w:r>
      <m:oMath>
        <m:acc>
          <m:accPr>
            <m:chr m:val="⃗"/>
            <m:ctrlPr>
              <w:rPr>
                <w:rFonts w:ascii="Cambria Math" w:hAnsi="Cambria Math"/>
                <w:i/>
                <w:sz w:val="21"/>
                <w:szCs w:val="21"/>
              </w:rPr>
            </m:ctrlPr>
          </m:accPr>
          <m:e>
            <m:r>
              <w:rPr>
                <w:rFonts w:ascii="Cambria Math" w:hAnsi="Cambria Math"/>
                <w:sz w:val="21"/>
                <w:szCs w:val="21"/>
              </w:rPr>
              <m:t>v</m:t>
            </m:r>
          </m:e>
        </m:acc>
      </m:oMath>
      <w:r w:rsidRPr="004C2B91">
        <w:rPr>
          <w:rFonts w:ascii="Palatino Linotype" w:hAnsi="Palatino Linotype"/>
          <w:sz w:val="21"/>
          <w:szCs w:val="21"/>
        </w:rPr>
        <w:t xml:space="preserve"> je rychlost pohybujícího se tělesa. Velikost hybnosti tedy závisí na těchto zmíněných dvou veličinách a směr hybnosti je stejný jako směr rychlosti tělesa. Jednotkou hybnosti je </w:t>
      </w:r>
      <m:oMath>
        <m:r>
          <w:rPr>
            <w:rFonts w:ascii="Cambria Math" w:hAnsi="Cambria Math"/>
            <w:sz w:val="21"/>
            <w:szCs w:val="21"/>
          </w:rPr>
          <m:t>kg.m.</m:t>
        </m:r>
        <m:sSup>
          <m:sSup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/>
                <w:sz w:val="21"/>
                <w:szCs w:val="21"/>
              </w:rPr>
              <m:t>s</m:t>
            </m:r>
          </m:e>
          <m:sup>
            <m:r>
              <w:rPr>
                <w:rFonts w:ascii="Cambria Math" w:hAnsi="Cambria Math"/>
                <w:sz w:val="21"/>
                <w:szCs w:val="21"/>
                <w:lang w:val="en-US"/>
              </w:rPr>
              <m:t>-1</m:t>
            </m:r>
          </m:sup>
        </m:sSup>
      </m:oMath>
      <w:r w:rsidRPr="004C2B91">
        <w:rPr>
          <w:rFonts w:ascii="Palatino Linotype" w:hAnsi="Palatino Linotype"/>
          <w:sz w:val="21"/>
          <w:szCs w:val="21"/>
        </w:rPr>
        <w:t>.</w:t>
      </w:r>
    </w:p>
    <w:p w:rsidR="00313B75" w:rsidRPr="004C2B91" w:rsidRDefault="00313B75" w:rsidP="007A6701">
      <w:pPr>
        <w:pStyle w:val="odstavec"/>
        <w:spacing w:before="0" w:beforeAutospacing="0" w:after="0" w:afterAutospacing="0"/>
        <w:jc w:val="both"/>
        <w:rPr>
          <w:rFonts w:ascii="Palatino Linotype" w:hAnsi="Palatino Linotype"/>
          <w:sz w:val="21"/>
          <w:szCs w:val="21"/>
        </w:rPr>
      </w:pPr>
    </w:p>
    <w:p w:rsidR="00D52ACF" w:rsidRPr="004C2B91" w:rsidRDefault="00D52ACF" w:rsidP="007A6701">
      <w:pPr>
        <w:pStyle w:val="odstavec"/>
        <w:spacing w:before="0" w:beforeAutospacing="0" w:after="0" w:afterAutospacing="0"/>
        <w:jc w:val="both"/>
        <w:rPr>
          <w:rFonts w:ascii="Palatino Linotype" w:hAnsi="Palatino Linotype"/>
          <w:sz w:val="21"/>
          <w:szCs w:val="21"/>
        </w:rPr>
      </w:pPr>
      <w:r w:rsidRPr="004C2B91">
        <w:rPr>
          <w:rFonts w:ascii="Palatino Linotype" w:hAnsi="Palatino Linotype"/>
          <w:sz w:val="21"/>
          <w:szCs w:val="21"/>
        </w:rPr>
        <w:t xml:space="preserve">Celková hybnost izolované soustavy těles se vzájemným silovým působením nemění. </w:t>
      </w:r>
      <w:r w:rsidR="001E44F9" w:rsidRPr="004C2B91">
        <w:rPr>
          <w:rFonts w:ascii="Palatino Linotype" w:hAnsi="Palatino Linotype"/>
          <w:sz w:val="21"/>
          <w:szCs w:val="21"/>
        </w:rPr>
        <w:t>Toto znění zákona zachování hybnosti vychází z třetího Newtonova zákona Akce a reakce. Matematická podoba zákona zachování vypadá takto</w:t>
      </w:r>
    </w:p>
    <w:p w:rsidR="00313B75" w:rsidRPr="004C2B91" w:rsidRDefault="00313B75" w:rsidP="007A6701">
      <w:pPr>
        <w:pStyle w:val="odstavec"/>
        <w:spacing w:before="0" w:beforeAutospacing="0" w:after="0" w:afterAutospacing="0"/>
        <w:jc w:val="both"/>
        <w:rPr>
          <w:rFonts w:ascii="Palatino Linotype" w:hAnsi="Palatino Linotype"/>
          <w:sz w:val="21"/>
          <w:szCs w:val="21"/>
        </w:rPr>
      </w:pPr>
    </w:p>
    <w:p w:rsidR="001E44F9" w:rsidRPr="004C2B91" w:rsidRDefault="001E44F9" w:rsidP="007A6701">
      <w:pPr>
        <w:pStyle w:val="odstavec"/>
        <w:spacing w:before="0" w:beforeAutospacing="0" w:after="0" w:afterAutospacing="0"/>
        <w:jc w:val="both"/>
        <w:rPr>
          <w:rFonts w:ascii="Palatino Linotype" w:hAnsi="Palatino Linotype"/>
          <w:i/>
          <w:sz w:val="21"/>
          <w:szCs w:val="21"/>
        </w:rPr>
      </w:pP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p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01</m:t>
            </m:r>
          </m:sub>
        </m:sSub>
        <m:r>
          <w:rPr>
            <w:rFonts w:ascii="Cambria Math" w:hAnsi="Cambria Math"/>
            <w:sz w:val="21"/>
            <w:szCs w:val="21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p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01</m:t>
            </m:r>
          </m:sub>
        </m:sSub>
        <m:r>
          <w:rPr>
            <w:rFonts w:ascii="Cambria Math" w:hAnsi="Cambria Math"/>
            <w:sz w:val="21"/>
            <w:szCs w:val="21"/>
          </w:rPr>
          <m:t>+…=</m:t>
        </m:r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p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hAnsi="Cambria Math"/>
            <w:sz w:val="21"/>
            <w:szCs w:val="21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p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2</m:t>
            </m:r>
          </m:sub>
        </m:sSub>
        <m:r>
          <w:rPr>
            <w:rFonts w:ascii="Cambria Math" w:hAnsi="Cambria Math"/>
            <w:sz w:val="21"/>
            <w:szCs w:val="21"/>
          </w:rPr>
          <m:t>+…</m:t>
        </m:r>
      </m:oMath>
      <w:r w:rsidRPr="004C2B91">
        <w:rPr>
          <w:rFonts w:ascii="Palatino Linotype" w:hAnsi="Palatino Linotype"/>
          <w:i/>
          <w:sz w:val="21"/>
          <w:szCs w:val="21"/>
        </w:rPr>
        <w:t>,</w:t>
      </w:r>
      <w:r w:rsidR="00313B75" w:rsidRPr="004C2B91">
        <w:rPr>
          <w:rFonts w:ascii="Palatino Linotype" w:hAnsi="Palatino Linotype"/>
          <w:i/>
          <w:sz w:val="21"/>
          <w:szCs w:val="21"/>
        </w:rPr>
        <w:tab/>
      </w:r>
      <w:r w:rsidR="00313B75" w:rsidRPr="004C2B91">
        <w:rPr>
          <w:rFonts w:ascii="Palatino Linotype" w:hAnsi="Palatino Linotype"/>
          <w:i/>
          <w:sz w:val="21"/>
          <w:szCs w:val="21"/>
        </w:rPr>
        <w:tab/>
      </w:r>
      <w:r w:rsidR="00313B75" w:rsidRPr="004C2B91">
        <w:rPr>
          <w:rFonts w:ascii="Palatino Linotype" w:hAnsi="Palatino Linotype"/>
          <w:i/>
          <w:sz w:val="21"/>
          <w:szCs w:val="21"/>
        </w:rPr>
        <w:tab/>
      </w:r>
      <w:r w:rsidR="00313B75" w:rsidRPr="004C2B91">
        <w:rPr>
          <w:rFonts w:ascii="Palatino Linotype" w:hAnsi="Palatino Linotype"/>
          <w:i/>
          <w:sz w:val="21"/>
          <w:szCs w:val="21"/>
        </w:rPr>
        <w:tab/>
      </w:r>
      <w:r w:rsidR="00313B75" w:rsidRPr="004C2B91">
        <w:rPr>
          <w:rFonts w:ascii="Palatino Linotype" w:hAnsi="Palatino Linotype"/>
          <w:i/>
          <w:sz w:val="21"/>
          <w:szCs w:val="21"/>
        </w:rPr>
        <w:tab/>
      </w:r>
      <w:r w:rsidR="00313B75" w:rsidRPr="004C2B91">
        <w:rPr>
          <w:rFonts w:ascii="Palatino Linotype" w:hAnsi="Palatino Linotype"/>
          <w:i/>
          <w:sz w:val="21"/>
          <w:szCs w:val="21"/>
        </w:rPr>
        <w:tab/>
      </w:r>
      <w:r w:rsidR="00313B75" w:rsidRPr="004C2B91">
        <w:rPr>
          <w:rFonts w:ascii="Palatino Linotype" w:hAnsi="Palatino Linotype"/>
          <w:i/>
          <w:sz w:val="21"/>
          <w:szCs w:val="21"/>
        </w:rPr>
        <w:tab/>
      </w:r>
      <w:r w:rsidR="00313B75" w:rsidRPr="004C2B91">
        <w:rPr>
          <w:rFonts w:ascii="Palatino Linotype" w:hAnsi="Palatino Linotype"/>
          <w:i/>
          <w:sz w:val="21"/>
          <w:szCs w:val="21"/>
        </w:rPr>
        <w:tab/>
      </w:r>
      <w:r w:rsidR="004C2B91">
        <w:rPr>
          <w:rFonts w:ascii="Palatino Linotype" w:hAnsi="Palatino Linotype"/>
          <w:i/>
          <w:sz w:val="21"/>
          <w:szCs w:val="21"/>
        </w:rPr>
        <w:tab/>
      </w:r>
      <w:r w:rsidR="00313B75" w:rsidRPr="004C2B91">
        <w:rPr>
          <w:rFonts w:ascii="Palatino Linotype" w:hAnsi="Palatino Linotype"/>
          <w:i/>
          <w:sz w:val="21"/>
          <w:szCs w:val="21"/>
        </w:rPr>
        <w:tab/>
        <w:t xml:space="preserve">  </w:t>
      </w:r>
      <w:r w:rsidR="00313B75" w:rsidRPr="004C2B91">
        <w:rPr>
          <w:rFonts w:ascii="Palatino Linotype" w:hAnsi="Palatino Linotype"/>
          <w:sz w:val="21"/>
          <w:szCs w:val="21"/>
        </w:rPr>
        <w:t>(2)</w:t>
      </w:r>
    </w:p>
    <w:p w:rsidR="001E44F9" w:rsidRPr="004C2B91" w:rsidRDefault="001E44F9" w:rsidP="007A6701">
      <w:pPr>
        <w:pStyle w:val="odstavec"/>
        <w:spacing w:before="0" w:beforeAutospacing="0" w:after="0" w:afterAutospacing="0"/>
        <w:jc w:val="both"/>
        <w:rPr>
          <w:rFonts w:ascii="Palatino Linotype" w:hAnsi="Palatino Linotype"/>
          <w:i/>
          <w:sz w:val="21"/>
          <w:szCs w:val="21"/>
        </w:rPr>
      </w:pPr>
    </w:p>
    <w:p w:rsidR="00313B75" w:rsidRPr="004C2B91" w:rsidRDefault="001E44F9" w:rsidP="007A6701">
      <w:pPr>
        <w:pStyle w:val="odstavec"/>
        <w:spacing w:before="0" w:beforeAutospacing="0" w:after="0" w:afterAutospacing="0"/>
        <w:jc w:val="both"/>
        <w:rPr>
          <w:rFonts w:ascii="Palatino Linotype" w:hAnsi="Palatino Linotype"/>
          <w:sz w:val="21"/>
          <w:szCs w:val="21"/>
        </w:rPr>
      </w:pPr>
      <w:r w:rsidRPr="004C2B91">
        <w:rPr>
          <w:rFonts w:ascii="Palatino Linotype" w:hAnsi="Palatino Linotype"/>
          <w:sz w:val="21"/>
          <w:szCs w:val="21"/>
        </w:rPr>
        <w:t xml:space="preserve">kde na levé straně rovnice je součet hybností všech izolovaných těles na počátku pohybu a na pravé straně rovnice je součet hybností těchto těles na konci pohybu. Tento zákon platí pro izolovanou soustavu těles, tedy při pohybu všech těles nedochází k žádným ztrátám </w:t>
      </w:r>
      <w:r w:rsidR="007A6701" w:rsidRPr="004C2B91">
        <w:rPr>
          <w:rFonts w:ascii="Palatino Linotype" w:hAnsi="Palatino Linotype"/>
          <w:sz w:val="21"/>
          <w:szCs w:val="21"/>
        </w:rPr>
        <w:t xml:space="preserve">energie </w:t>
      </w:r>
      <w:r w:rsidRPr="004C2B91">
        <w:rPr>
          <w:rFonts w:ascii="Palatino Linotype" w:hAnsi="Palatino Linotype"/>
          <w:sz w:val="21"/>
          <w:szCs w:val="21"/>
        </w:rPr>
        <w:t xml:space="preserve">a hybnost se zachovává. </w:t>
      </w:r>
    </w:p>
    <w:p w:rsidR="00313B75" w:rsidRPr="004C2B91" w:rsidRDefault="00313B75" w:rsidP="007A6701">
      <w:pPr>
        <w:pStyle w:val="odstavec"/>
        <w:spacing w:before="0" w:beforeAutospacing="0" w:after="0" w:afterAutospacing="0"/>
        <w:jc w:val="both"/>
        <w:rPr>
          <w:rFonts w:ascii="Palatino Linotype" w:hAnsi="Palatino Linotype"/>
          <w:sz w:val="21"/>
          <w:szCs w:val="21"/>
        </w:rPr>
      </w:pPr>
    </w:p>
    <w:p w:rsidR="007A6701" w:rsidRPr="004C2B91" w:rsidRDefault="001E44F9" w:rsidP="007A6701">
      <w:pPr>
        <w:pStyle w:val="odstavec"/>
        <w:spacing w:before="0" w:beforeAutospacing="0" w:after="0" w:afterAutospacing="0"/>
        <w:jc w:val="both"/>
        <w:rPr>
          <w:rFonts w:ascii="Palatino Linotype" w:hAnsi="Palatino Linotype"/>
          <w:sz w:val="21"/>
          <w:szCs w:val="21"/>
        </w:rPr>
      </w:pPr>
      <w:r w:rsidRPr="004C2B91">
        <w:rPr>
          <w:rFonts w:ascii="Palatino Linotype" w:hAnsi="Palatino Linotype"/>
          <w:sz w:val="21"/>
          <w:szCs w:val="21"/>
        </w:rPr>
        <w:lastRenderedPageBreak/>
        <w:t xml:space="preserve">Rovnici </w:t>
      </w:r>
      <w:r w:rsidRPr="004C2B91">
        <w:rPr>
          <w:rFonts w:ascii="Palatino Linotype" w:hAnsi="Palatino Linotype"/>
          <w:sz w:val="21"/>
          <w:szCs w:val="21"/>
          <w:lang w:val="en-US"/>
        </w:rPr>
        <w:t>(2) m</w:t>
      </w:r>
      <w:proofErr w:type="spellStart"/>
      <w:r w:rsidRPr="004C2B91">
        <w:rPr>
          <w:rFonts w:ascii="Palatino Linotype" w:hAnsi="Palatino Linotype"/>
          <w:sz w:val="21"/>
          <w:szCs w:val="21"/>
        </w:rPr>
        <w:t>ůžeme</w:t>
      </w:r>
      <w:proofErr w:type="spellEnd"/>
      <w:r w:rsidRPr="004C2B91">
        <w:rPr>
          <w:rFonts w:ascii="Palatino Linotype" w:hAnsi="Palatino Linotype"/>
          <w:sz w:val="21"/>
          <w:szCs w:val="21"/>
        </w:rPr>
        <w:t xml:space="preserve"> </w:t>
      </w:r>
      <w:r w:rsidR="007A6701" w:rsidRPr="004C2B91">
        <w:rPr>
          <w:rFonts w:ascii="Palatino Linotype" w:hAnsi="Palatino Linotype"/>
          <w:sz w:val="21"/>
          <w:szCs w:val="21"/>
        </w:rPr>
        <w:t xml:space="preserve">využitím vztahu </w:t>
      </w:r>
      <w:r w:rsidR="007A6701" w:rsidRPr="004C2B91">
        <w:rPr>
          <w:rFonts w:ascii="Palatino Linotype" w:hAnsi="Palatino Linotype"/>
          <w:sz w:val="21"/>
          <w:szCs w:val="21"/>
          <w:lang w:val="en-US"/>
        </w:rPr>
        <w:t xml:space="preserve">(1) </w:t>
      </w:r>
      <w:r w:rsidR="007A6701" w:rsidRPr="004C2B91">
        <w:rPr>
          <w:rFonts w:ascii="Palatino Linotype" w:hAnsi="Palatino Linotype"/>
          <w:sz w:val="21"/>
          <w:szCs w:val="21"/>
        </w:rPr>
        <w:t>zapsat jako</w:t>
      </w:r>
    </w:p>
    <w:p w:rsidR="00313B75" w:rsidRPr="004C2B91" w:rsidRDefault="00313B75" w:rsidP="007A6701">
      <w:pPr>
        <w:pStyle w:val="odstavec"/>
        <w:spacing w:before="0" w:beforeAutospacing="0" w:after="0" w:afterAutospacing="0"/>
        <w:jc w:val="both"/>
        <w:rPr>
          <w:rFonts w:ascii="Palatino Linotype" w:hAnsi="Palatino Linotype"/>
          <w:sz w:val="21"/>
          <w:szCs w:val="21"/>
        </w:rPr>
      </w:pPr>
    </w:p>
    <w:p w:rsidR="007A6701" w:rsidRPr="004C2B91" w:rsidRDefault="007A6701" w:rsidP="007A6701">
      <w:pPr>
        <w:pStyle w:val="odstavec"/>
        <w:spacing w:before="0" w:beforeAutospacing="0" w:after="0" w:afterAutospacing="0"/>
        <w:jc w:val="both"/>
        <w:rPr>
          <w:rFonts w:ascii="Palatino Linotype" w:hAnsi="Palatino Linotype"/>
          <w:sz w:val="21"/>
          <w:szCs w:val="21"/>
          <w:lang w:val="en-US"/>
        </w:rPr>
      </w:pPr>
      <m:oMath>
        <m:sSub>
          <m:sSubPr>
            <m:ctrlPr>
              <w:rPr>
                <w:rFonts w:ascii="Cambria Math" w:hAnsi="Cambria Math"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m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hAnsi="Cambria Math"/>
            <w:sz w:val="21"/>
            <w:szCs w:val="21"/>
          </w:rPr>
          <m:t>.</m:t>
        </m:r>
        <m:sSub>
          <m:sSubPr>
            <m:ctrlPr>
              <w:rPr>
                <w:rFonts w:ascii="Cambria Math" w:hAnsi="Cambria Math"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v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01</m:t>
            </m:r>
          </m:sub>
        </m:sSub>
        <m:r>
          <w:rPr>
            <w:rFonts w:ascii="Cambria Math" w:hAnsi="Cambria Math"/>
            <w:sz w:val="21"/>
            <w:szCs w:val="21"/>
          </w:rPr>
          <m:t>+</m:t>
        </m:r>
        <m:sSub>
          <m:sSubPr>
            <m:ctrlPr>
              <w:rPr>
                <w:rFonts w:ascii="Cambria Math" w:hAnsi="Cambria Math"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m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2</m:t>
            </m:r>
          </m:sub>
        </m:sSub>
        <m:r>
          <w:rPr>
            <w:rFonts w:ascii="Cambria Math" w:hAnsi="Cambria Math"/>
            <w:sz w:val="21"/>
            <w:szCs w:val="21"/>
          </w:rPr>
          <m:t>.</m:t>
        </m:r>
        <m:sSub>
          <m:sSubPr>
            <m:ctrlPr>
              <w:rPr>
                <w:rFonts w:ascii="Cambria Math" w:hAnsi="Cambria Math"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v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02</m:t>
            </m:r>
          </m:sub>
        </m:sSub>
        <m:r>
          <w:rPr>
            <w:rFonts w:ascii="Cambria Math" w:hAnsi="Cambria Math"/>
            <w:sz w:val="21"/>
            <w:szCs w:val="21"/>
          </w:rPr>
          <m:t>+…=</m:t>
        </m:r>
      </m:oMath>
      <w:r w:rsidR="001E44F9" w:rsidRPr="004C2B91">
        <w:rPr>
          <w:rFonts w:ascii="Palatino Linotype" w:hAnsi="Palatino Linotype"/>
          <w:sz w:val="21"/>
          <w:szCs w:val="21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m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hAnsi="Cambria Math"/>
            <w:sz w:val="21"/>
            <w:szCs w:val="21"/>
          </w:rPr>
          <m:t>.</m:t>
        </m:r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v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hAnsi="Cambria Math"/>
            <w:sz w:val="21"/>
            <w:szCs w:val="21"/>
          </w:rPr>
          <m:t>+</m:t>
        </m:r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m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2</m:t>
            </m:r>
          </m:sub>
        </m:sSub>
        <m:r>
          <w:rPr>
            <w:rFonts w:ascii="Cambria Math" w:hAnsi="Cambria Math"/>
            <w:sz w:val="21"/>
            <w:szCs w:val="21"/>
          </w:rPr>
          <m:t>.</m:t>
        </m:r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v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2</m:t>
            </m:r>
          </m:sub>
        </m:sSub>
        <m:r>
          <w:rPr>
            <w:rFonts w:ascii="Cambria Math" w:hAnsi="Cambria Math"/>
            <w:sz w:val="21"/>
            <w:szCs w:val="21"/>
            <w:lang w:val="en-US"/>
          </w:rPr>
          <m:t>+…</m:t>
        </m:r>
      </m:oMath>
      <w:r w:rsidRPr="004C2B91">
        <w:rPr>
          <w:rFonts w:ascii="Palatino Linotype" w:hAnsi="Palatino Linotype"/>
          <w:sz w:val="21"/>
          <w:szCs w:val="21"/>
        </w:rPr>
        <w:t xml:space="preserve"> </w:t>
      </w:r>
      <w:r w:rsidRPr="004C2B91">
        <w:rPr>
          <w:rFonts w:ascii="Palatino Linotype" w:hAnsi="Palatino Linotype"/>
          <w:sz w:val="21"/>
          <w:szCs w:val="21"/>
        </w:rPr>
        <w:t>,</w:t>
      </w:r>
      <w:r w:rsidR="00313B75" w:rsidRPr="004C2B91">
        <w:rPr>
          <w:rFonts w:ascii="Palatino Linotype" w:hAnsi="Palatino Linotype"/>
          <w:sz w:val="21"/>
          <w:szCs w:val="21"/>
        </w:rPr>
        <w:t xml:space="preserve"> </w:t>
      </w:r>
      <w:r w:rsidR="00313B75" w:rsidRPr="004C2B91">
        <w:rPr>
          <w:rFonts w:ascii="Palatino Linotype" w:hAnsi="Palatino Linotype"/>
          <w:sz w:val="21"/>
          <w:szCs w:val="21"/>
        </w:rPr>
        <w:tab/>
      </w:r>
      <w:r w:rsidR="00313B75" w:rsidRPr="004C2B91">
        <w:rPr>
          <w:rFonts w:ascii="Palatino Linotype" w:hAnsi="Palatino Linotype"/>
          <w:sz w:val="21"/>
          <w:szCs w:val="21"/>
        </w:rPr>
        <w:tab/>
      </w:r>
      <w:r w:rsidR="00313B75" w:rsidRPr="004C2B91">
        <w:rPr>
          <w:rFonts w:ascii="Palatino Linotype" w:hAnsi="Palatino Linotype"/>
          <w:sz w:val="21"/>
          <w:szCs w:val="21"/>
        </w:rPr>
        <w:tab/>
      </w:r>
      <w:r w:rsidR="004C2B91">
        <w:rPr>
          <w:rFonts w:ascii="Palatino Linotype" w:hAnsi="Palatino Linotype"/>
          <w:sz w:val="21"/>
          <w:szCs w:val="21"/>
        </w:rPr>
        <w:tab/>
      </w:r>
      <w:r w:rsidR="00313B75" w:rsidRPr="004C2B91">
        <w:rPr>
          <w:rFonts w:ascii="Palatino Linotype" w:hAnsi="Palatino Linotype"/>
          <w:sz w:val="21"/>
          <w:szCs w:val="21"/>
        </w:rPr>
        <w:tab/>
      </w:r>
      <w:r w:rsidR="00313B75" w:rsidRPr="004C2B91">
        <w:rPr>
          <w:rFonts w:ascii="Palatino Linotype" w:hAnsi="Palatino Linotype"/>
          <w:sz w:val="21"/>
          <w:szCs w:val="21"/>
        </w:rPr>
        <w:tab/>
      </w:r>
      <w:r w:rsidR="00313B75" w:rsidRPr="004C2B91">
        <w:rPr>
          <w:rFonts w:ascii="Palatino Linotype" w:hAnsi="Palatino Linotype"/>
          <w:sz w:val="21"/>
          <w:szCs w:val="21"/>
        </w:rPr>
        <w:tab/>
      </w:r>
      <w:r w:rsidR="00313B75" w:rsidRPr="004C2B91">
        <w:rPr>
          <w:rFonts w:ascii="Palatino Linotype" w:hAnsi="Palatino Linotype"/>
          <w:sz w:val="21"/>
          <w:szCs w:val="21"/>
        </w:rPr>
        <w:tab/>
        <w:t xml:space="preserve">  </w:t>
      </w:r>
      <w:r w:rsidR="00313B75" w:rsidRPr="004C2B91">
        <w:rPr>
          <w:rFonts w:ascii="Palatino Linotype" w:hAnsi="Palatino Linotype"/>
          <w:sz w:val="21"/>
          <w:szCs w:val="21"/>
          <w:lang w:val="en-US"/>
        </w:rPr>
        <w:t>(3)</w:t>
      </w:r>
    </w:p>
    <w:p w:rsidR="007A6701" w:rsidRPr="004C2B91" w:rsidRDefault="007A6701" w:rsidP="007A6701">
      <w:pPr>
        <w:pStyle w:val="odstavec"/>
        <w:spacing w:before="0" w:beforeAutospacing="0" w:after="0" w:afterAutospacing="0"/>
        <w:jc w:val="both"/>
        <w:rPr>
          <w:rFonts w:ascii="Palatino Linotype" w:hAnsi="Palatino Linotype"/>
          <w:sz w:val="21"/>
          <w:szCs w:val="21"/>
        </w:rPr>
      </w:pPr>
    </w:p>
    <w:p w:rsidR="007A6701" w:rsidRPr="004C2B91" w:rsidRDefault="007A6701" w:rsidP="007A6701">
      <w:pPr>
        <w:pStyle w:val="odstavec"/>
        <w:spacing w:before="0" w:beforeAutospacing="0" w:after="0" w:afterAutospacing="0"/>
        <w:jc w:val="both"/>
        <w:rPr>
          <w:rFonts w:ascii="Palatino Linotype" w:hAnsi="Palatino Linotype"/>
          <w:sz w:val="21"/>
          <w:szCs w:val="21"/>
          <w:lang w:val="en-US"/>
        </w:rPr>
      </w:pPr>
      <w:r w:rsidRPr="004C2B91">
        <w:rPr>
          <w:rFonts w:ascii="Palatino Linotype" w:hAnsi="Palatino Linotype"/>
          <w:sz w:val="21"/>
          <w:szCs w:val="21"/>
        </w:rPr>
        <w:t xml:space="preserve">kde </w:t>
      </w: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m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hAnsi="Cambria Math"/>
            <w:sz w:val="21"/>
            <w:szCs w:val="21"/>
          </w:rPr>
          <m:t>,</m:t>
        </m:r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m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2</m:t>
            </m:r>
          </m:sub>
        </m:sSub>
      </m:oMath>
      <w:r w:rsidRPr="004C2B91">
        <w:rPr>
          <w:rFonts w:ascii="Palatino Linotype" w:hAnsi="Palatino Linotype"/>
          <w:sz w:val="21"/>
          <w:szCs w:val="21"/>
        </w:rPr>
        <w:t xml:space="preserve"> </w:t>
      </w:r>
      <w:r w:rsidRPr="004C2B91">
        <w:rPr>
          <w:rFonts w:ascii="Palatino Linotype" w:hAnsi="Palatino Linotype"/>
          <w:sz w:val="21"/>
          <w:szCs w:val="21"/>
        </w:rPr>
        <w:t xml:space="preserve">jsou hmotnosti jednotlivých těles, </w:t>
      </w: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v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01</m:t>
            </m:r>
          </m:sub>
        </m:sSub>
        <m:r>
          <w:rPr>
            <w:rFonts w:ascii="Cambria Math" w:hAnsi="Cambria Math"/>
            <w:sz w:val="21"/>
            <w:szCs w:val="21"/>
          </w:rPr>
          <m:t>,</m:t>
        </m:r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v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0</m:t>
            </m:r>
            <m:r>
              <w:rPr>
                <w:rFonts w:ascii="Cambria Math" w:hAnsi="Cambria Math"/>
                <w:sz w:val="21"/>
                <w:szCs w:val="21"/>
              </w:rPr>
              <m:t>2</m:t>
            </m:r>
          </m:sub>
        </m:sSub>
      </m:oMath>
      <w:r w:rsidRPr="004C2B91">
        <w:rPr>
          <w:rFonts w:ascii="Palatino Linotype" w:hAnsi="Palatino Linotype"/>
          <w:sz w:val="21"/>
          <w:szCs w:val="21"/>
        </w:rPr>
        <w:t xml:space="preserve">jsou počáteční rychlosti těles před srážkou a </w:t>
      </w: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v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hAnsi="Cambria Math"/>
            <w:sz w:val="21"/>
            <w:szCs w:val="21"/>
          </w:rPr>
          <m:t>,</m:t>
        </m:r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v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2</m:t>
            </m:r>
          </m:sub>
        </m:sSub>
      </m:oMath>
      <w:r w:rsidRPr="004C2B91">
        <w:rPr>
          <w:rFonts w:ascii="Palatino Linotype" w:hAnsi="Palatino Linotype"/>
          <w:sz w:val="21"/>
          <w:szCs w:val="21"/>
        </w:rPr>
        <w:t>jsou konečné rychlosti těles po srážce.</w:t>
      </w:r>
    </w:p>
    <w:p w:rsidR="001E44F9" w:rsidRPr="007A6701" w:rsidRDefault="001E44F9" w:rsidP="001E44F9">
      <w:pPr>
        <w:pStyle w:val="odstavec"/>
        <w:spacing w:before="0" w:beforeAutospacing="0" w:after="0" w:afterAutospacing="0"/>
        <w:rPr>
          <w:lang w:val="en-US"/>
        </w:rPr>
      </w:pPr>
    </w:p>
    <w:p w:rsidR="001E44F9" w:rsidRPr="001E44F9" w:rsidRDefault="001E44F9" w:rsidP="00E3564A">
      <w:pPr>
        <w:pStyle w:val="odstavec"/>
        <w:spacing w:before="0" w:beforeAutospacing="0" w:after="0" w:afterAutospacing="0"/>
        <w:rPr>
          <w:i/>
          <w:lang w:val="en-US"/>
        </w:rPr>
      </w:pPr>
    </w:p>
    <w:p w:rsidR="00040D37" w:rsidRDefault="00040D37" w:rsidP="00116275">
      <w:pPr>
        <w:pStyle w:val="EXPOZ-nadpis2"/>
      </w:pPr>
      <w:r>
        <w:t>Postup práce</w:t>
      </w:r>
    </w:p>
    <w:p w:rsidR="00421914" w:rsidRPr="004C2B91" w:rsidRDefault="002D1A4C" w:rsidP="00313B75">
      <w:pPr>
        <w:pStyle w:val="EXPOZ-zakladnitext"/>
        <w:jc w:val="both"/>
        <w:rPr>
          <w:szCs w:val="21"/>
        </w:rPr>
      </w:pPr>
      <w:r w:rsidRPr="004C2B91">
        <w:rPr>
          <w:szCs w:val="21"/>
        </w:rPr>
        <w:t xml:space="preserve">Sestavíme měřící aparaturu, tedy na oba konce vozíčkové dráhy připevníme senzory polohy a pohybu. </w:t>
      </w:r>
      <w:r w:rsidR="00B14328" w:rsidRPr="004C2B91">
        <w:rPr>
          <w:szCs w:val="21"/>
        </w:rPr>
        <w:t>Před oba senzory umístíme vozíčky, které se budou proti sobě pohybovat. Pokud budeme uvažovat, že tato soustava</w:t>
      </w:r>
      <w:r w:rsidR="00C2615E" w:rsidRPr="004C2B91">
        <w:rPr>
          <w:szCs w:val="21"/>
        </w:rPr>
        <w:t xml:space="preserve"> je izolovaná, budeme pro výpočet počáteční rychlosti prvního vozíku využívat vztah odvozený ze zákona zachování hybnosti</w:t>
      </w:r>
    </w:p>
    <w:p w:rsidR="00313B75" w:rsidRPr="004C2B91" w:rsidRDefault="00313B75" w:rsidP="004F5648">
      <w:pPr>
        <w:pStyle w:val="EXPOZ-zakladnitext"/>
        <w:rPr>
          <w:szCs w:val="21"/>
        </w:rPr>
      </w:pPr>
    </w:p>
    <w:p w:rsidR="00C2615E" w:rsidRPr="004C2B91" w:rsidRDefault="00EF0628" w:rsidP="004F5648">
      <w:pPr>
        <w:pStyle w:val="EXPOZ-zakladnitext"/>
        <w:rPr>
          <w:szCs w:val="21"/>
        </w:rPr>
      </w:pP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v</m:t>
            </m:r>
          </m:e>
          <m:sub>
            <m:r>
              <w:rPr>
                <w:rFonts w:ascii="Cambria Math" w:hAnsi="Cambria Math"/>
                <w:szCs w:val="21"/>
              </w:rPr>
              <m:t>01</m:t>
            </m:r>
          </m:sub>
        </m:sSub>
        <m:r>
          <w:rPr>
            <w:rFonts w:ascii="Cambria Math" w:hAnsi="Cambria Math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m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1</m:t>
                </m:r>
              </m:sub>
            </m:sSub>
            <m:r>
              <w:rPr>
                <w:rFonts w:ascii="Cambria Math" w:hAnsi="Cambria Math"/>
                <w:szCs w:val="21"/>
              </w:rPr>
              <m:t>.</m:t>
            </m:r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v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1</m:t>
                </m:r>
              </m:sub>
            </m:sSub>
            <m:r>
              <w:rPr>
                <w:rFonts w:ascii="Cambria Math" w:hAnsi="Cambria Math"/>
                <w:szCs w:val="21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Cs w:val="21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Cs w:val="21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  <w:szCs w:val="21"/>
                <w:lang w:val="en-US"/>
              </w:rPr>
              <m:t>.(</m:t>
            </m:r>
            <m:sSub>
              <m:sSubPr>
                <m:ctrlPr>
                  <w:rPr>
                    <w:rFonts w:ascii="Cambria Math" w:hAnsi="Cambria Math"/>
                    <w:i/>
                    <w:szCs w:val="21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Cs w:val="21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  <w:szCs w:val="21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1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Cs w:val="21"/>
                    <w:lang w:val="en-US"/>
                  </w:rPr>
                  <m:t>02</m:t>
                </m:r>
              </m:sub>
            </m:sSub>
            <m:r>
              <w:rPr>
                <w:rFonts w:ascii="Cambria Math" w:hAnsi="Cambria Math"/>
                <w:szCs w:val="21"/>
                <w:lang w:val="en-US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m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1</m:t>
                </m:r>
              </m:sub>
            </m:sSub>
          </m:den>
        </m:f>
      </m:oMath>
      <w:r w:rsidR="00313B75" w:rsidRPr="004C2B91">
        <w:rPr>
          <w:szCs w:val="21"/>
        </w:rPr>
        <w:t xml:space="preserve"> ,</w:t>
      </w:r>
      <w:r w:rsidR="00313B75" w:rsidRPr="004C2B91">
        <w:rPr>
          <w:szCs w:val="21"/>
        </w:rPr>
        <w:tab/>
      </w:r>
      <w:r w:rsidR="00313B75" w:rsidRPr="004C2B91">
        <w:rPr>
          <w:szCs w:val="21"/>
        </w:rPr>
        <w:tab/>
      </w:r>
      <w:r w:rsidR="00313B75" w:rsidRPr="004C2B91">
        <w:rPr>
          <w:szCs w:val="21"/>
        </w:rPr>
        <w:tab/>
      </w:r>
      <w:r w:rsidR="00313B75" w:rsidRPr="004C2B91">
        <w:rPr>
          <w:szCs w:val="21"/>
        </w:rPr>
        <w:tab/>
      </w:r>
      <w:r w:rsidR="00313B75" w:rsidRPr="004C2B91">
        <w:rPr>
          <w:szCs w:val="21"/>
        </w:rPr>
        <w:tab/>
      </w:r>
      <w:r w:rsidR="004C2B91">
        <w:rPr>
          <w:szCs w:val="21"/>
        </w:rPr>
        <w:tab/>
      </w:r>
      <w:r w:rsidR="00313B75" w:rsidRPr="004C2B91">
        <w:rPr>
          <w:szCs w:val="21"/>
        </w:rPr>
        <w:tab/>
      </w:r>
      <w:r w:rsidR="00313B75" w:rsidRPr="004C2B91">
        <w:rPr>
          <w:szCs w:val="21"/>
        </w:rPr>
        <w:tab/>
      </w:r>
      <w:r w:rsidR="00313B75" w:rsidRPr="004C2B91">
        <w:rPr>
          <w:szCs w:val="21"/>
        </w:rPr>
        <w:tab/>
      </w:r>
      <w:r w:rsidR="00313B75" w:rsidRPr="004C2B91">
        <w:rPr>
          <w:szCs w:val="21"/>
        </w:rPr>
        <w:tab/>
      </w:r>
      <w:r w:rsidR="00313B75" w:rsidRPr="004C2B91">
        <w:rPr>
          <w:szCs w:val="21"/>
        </w:rPr>
        <w:tab/>
        <w:t xml:space="preserve">  (4)</w:t>
      </w:r>
    </w:p>
    <w:p w:rsidR="00313B75" w:rsidRPr="004C2B91" w:rsidRDefault="00313B75" w:rsidP="008F53CD">
      <w:pPr>
        <w:pStyle w:val="Bezmezer"/>
        <w:rPr>
          <w:rFonts w:ascii="Palatino Linotype" w:hAnsi="Palatino Linotype"/>
          <w:sz w:val="21"/>
          <w:szCs w:val="21"/>
        </w:rPr>
      </w:pPr>
    </w:p>
    <w:p w:rsidR="008F53CD" w:rsidRPr="004C2B91" w:rsidRDefault="008F53CD" w:rsidP="00313B75">
      <w:pPr>
        <w:pStyle w:val="Bezmezer"/>
        <w:jc w:val="both"/>
        <w:rPr>
          <w:rFonts w:ascii="Palatino Linotype" w:eastAsiaTheme="minorEastAsia" w:hAnsi="Palatino Linotype" w:cs="Times New Roman"/>
          <w:kern w:val="1"/>
          <w:sz w:val="21"/>
          <w:szCs w:val="21"/>
          <w:lang w:eastAsia="cs-CZ"/>
        </w:rPr>
      </w:pPr>
      <w:r w:rsidRPr="004C2B91">
        <w:rPr>
          <w:rFonts w:ascii="Palatino Linotype" w:hAnsi="Palatino Linotype" w:cs="Times New Roman"/>
          <w:sz w:val="21"/>
          <w:szCs w:val="21"/>
        </w:rPr>
        <w:t xml:space="preserve">kde </w:t>
      </w:r>
      <m:oMath>
        <m:sSub>
          <m:sSubPr>
            <m:ctrlPr>
              <w:rPr>
                <w:rFonts w:ascii="Cambria Math" w:eastAsia="Lucida Sans Unicode" w:hAnsi="Cambria Math" w:cs="Times New Roman"/>
                <w:i/>
                <w:kern w:val="1"/>
                <w:sz w:val="21"/>
                <w:szCs w:val="21"/>
                <w:lang w:eastAsia="cs-CZ"/>
              </w:rPr>
            </m:ctrlPr>
          </m:sSubPr>
          <m:e>
            <m:r>
              <w:rPr>
                <w:rFonts w:ascii="Cambria Math" w:hAnsi="Cambria Math" w:cs="Times New Roman"/>
                <w:sz w:val="21"/>
                <w:szCs w:val="21"/>
              </w:rPr>
              <m:t>m</m:t>
            </m:r>
          </m:e>
          <m:sub>
            <m:r>
              <w:rPr>
                <w:rFonts w:ascii="Cambria Math" w:hAnsi="Cambria Math" w:cs="Times New Roman"/>
                <w:sz w:val="21"/>
                <w:szCs w:val="21"/>
              </w:rPr>
              <m:t>1</m:t>
            </m:r>
          </m:sub>
        </m:sSub>
      </m:oMath>
      <w:r w:rsidRPr="004C2B91">
        <w:rPr>
          <w:rFonts w:ascii="Palatino Linotype" w:hAnsi="Palatino Linotype" w:cs="Times New Roman"/>
          <w:sz w:val="21"/>
          <w:szCs w:val="21"/>
        </w:rPr>
        <w:t xml:space="preserve">, </w:t>
      </w:r>
      <m:oMath>
        <m:sSub>
          <m:sSubPr>
            <m:ctrlPr>
              <w:rPr>
                <w:rFonts w:ascii="Cambria Math" w:eastAsia="Lucida Sans Unicode" w:hAnsi="Cambria Math" w:cs="Times New Roman"/>
                <w:i/>
                <w:kern w:val="1"/>
                <w:sz w:val="21"/>
                <w:szCs w:val="21"/>
                <w:lang w:eastAsia="cs-CZ"/>
              </w:rPr>
            </m:ctrlPr>
          </m:sSubPr>
          <m:e>
            <m:r>
              <w:rPr>
                <w:rFonts w:ascii="Cambria Math" w:hAnsi="Cambria Math" w:cs="Times New Roman"/>
                <w:sz w:val="21"/>
                <w:szCs w:val="21"/>
              </w:rPr>
              <m:t>m</m:t>
            </m:r>
          </m:e>
          <m:sub>
            <m:r>
              <w:rPr>
                <w:rFonts w:ascii="Cambria Math" w:hAnsi="Cambria Math" w:cs="Times New Roman"/>
                <w:sz w:val="21"/>
                <w:szCs w:val="21"/>
              </w:rPr>
              <m:t>2</m:t>
            </m:r>
          </m:sub>
        </m:sSub>
      </m:oMath>
      <w:r w:rsidR="00B71DBD" w:rsidRPr="004C2B91">
        <w:rPr>
          <w:rFonts w:ascii="Palatino Linotype" w:eastAsiaTheme="minorEastAsia" w:hAnsi="Palatino Linotype" w:cs="Times New Roman"/>
          <w:kern w:val="1"/>
          <w:sz w:val="21"/>
          <w:szCs w:val="21"/>
          <w:lang w:eastAsia="cs-CZ"/>
        </w:rPr>
        <w:t xml:space="preserve"> jsou hmotnosti vozíčků, </w:t>
      </w:r>
      <m:oMath>
        <m:sSub>
          <m:sSubPr>
            <m:ctrlPr>
              <w:rPr>
                <w:rFonts w:ascii="Cambria Math" w:eastAsia="Lucida Sans Unicode" w:hAnsi="Cambria Math" w:cs="Times New Roman"/>
                <w:i/>
                <w:kern w:val="1"/>
                <w:sz w:val="21"/>
                <w:szCs w:val="21"/>
                <w:lang w:eastAsia="cs-CZ"/>
              </w:rPr>
            </m:ctrlPr>
          </m:sSubPr>
          <m:e>
            <m:r>
              <w:rPr>
                <w:rFonts w:ascii="Cambria Math" w:hAnsi="Cambria Math" w:cs="Times New Roman"/>
                <w:sz w:val="21"/>
                <w:szCs w:val="21"/>
              </w:rPr>
              <m:t>v</m:t>
            </m:r>
          </m:e>
          <m:sub>
            <m:r>
              <w:rPr>
                <w:rFonts w:ascii="Cambria Math" w:hAnsi="Cambria Math" w:cs="Times New Roman"/>
                <w:sz w:val="21"/>
                <w:szCs w:val="21"/>
              </w:rPr>
              <m:t>01</m:t>
            </m:r>
          </m:sub>
        </m:sSub>
      </m:oMath>
      <w:r w:rsidR="00B71DBD" w:rsidRPr="004C2B91">
        <w:rPr>
          <w:rFonts w:ascii="Palatino Linotype" w:eastAsiaTheme="minorEastAsia" w:hAnsi="Palatino Linotype" w:cs="Times New Roman"/>
          <w:kern w:val="1"/>
          <w:sz w:val="21"/>
          <w:szCs w:val="21"/>
          <w:lang w:eastAsia="cs-CZ"/>
        </w:rPr>
        <w:t xml:space="preserve">, </w:t>
      </w:r>
      <m:oMath>
        <m:sSub>
          <m:sSubPr>
            <m:ctrlPr>
              <w:rPr>
                <w:rFonts w:ascii="Cambria Math" w:eastAsia="Lucida Sans Unicode" w:hAnsi="Cambria Math" w:cs="Times New Roman"/>
                <w:i/>
                <w:kern w:val="1"/>
                <w:sz w:val="21"/>
                <w:szCs w:val="21"/>
                <w:lang w:eastAsia="cs-CZ"/>
              </w:rPr>
            </m:ctrlPr>
          </m:sSubPr>
          <m:e>
            <m:r>
              <w:rPr>
                <w:rFonts w:ascii="Cambria Math" w:hAnsi="Cambria Math" w:cs="Times New Roman"/>
                <w:sz w:val="21"/>
                <w:szCs w:val="21"/>
              </w:rPr>
              <m:t>v</m:t>
            </m:r>
          </m:e>
          <m:sub>
            <m:r>
              <w:rPr>
                <w:rFonts w:ascii="Cambria Math" w:hAnsi="Cambria Math" w:cs="Times New Roman"/>
                <w:sz w:val="21"/>
                <w:szCs w:val="21"/>
              </w:rPr>
              <m:t>02</m:t>
            </m:r>
          </m:sub>
        </m:sSub>
      </m:oMath>
      <w:r w:rsidR="00B71DBD" w:rsidRPr="004C2B91">
        <w:rPr>
          <w:rFonts w:ascii="Palatino Linotype" w:eastAsiaTheme="minorEastAsia" w:hAnsi="Palatino Linotype" w:cs="Times New Roman"/>
          <w:kern w:val="1"/>
          <w:sz w:val="21"/>
          <w:szCs w:val="21"/>
          <w:lang w:eastAsia="cs-CZ"/>
        </w:rPr>
        <w:t xml:space="preserve"> jsou počáteční rychlosti vozíčků před srážkou a </w:t>
      </w:r>
      <m:oMath>
        <m:sSub>
          <m:sSubPr>
            <m:ctrlPr>
              <w:rPr>
                <w:rFonts w:ascii="Cambria Math" w:eastAsia="Lucida Sans Unicode" w:hAnsi="Cambria Math" w:cs="Times New Roman"/>
                <w:i/>
                <w:kern w:val="1"/>
                <w:sz w:val="21"/>
                <w:szCs w:val="21"/>
                <w:lang w:eastAsia="cs-CZ"/>
              </w:rPr>
            </m:ctrlPr>
          </m:sSubPr>
          <m:e>
            <m:r>
              <w:rPr>
                <w:rFonts w:ascii="Cambria Math" w:hAnsi="Cambria Math" w:cs="Times New Roman"/>
                <w:sz w:val="21"/>
                <w:szCs w:val="21"/>
              </w:rPr>
              <m:t>v</m:t>
            </m:r>
          </m:e>
          <m:sub>
            <m:r>
              <w:rPr>
                <w:rFonts w:ascii="Cambria Math" w:hAnsi="Cambria Math" w:cs="Times New Roman"/>
                <w:sz w:val="21"/>
                <w:szCs w:val="21"/>
              </w:rPr>
              <m:t>1</m:t>
            </m:r>
          </m:sub>
        </m:sSub>
      </m:oMath>
      <w:r w:rsidR="00B71DBD" w:rsidRPr="004C2B91">
        <w:rPr>
          <w:rFonts w:ascii="Palatino Linotype" w:hAnsi="Palatino Linotype" w:cs="Times New Roman"/>
          <w:sz w:val="21"/>
          <w:szCs w:val="21"/>
        </w:rPr>
        <w:t xml:space="preserve"> </w:t>
      </w:r>
      <m:oMath>
        <m:sSub>
          <m:sSubPr>
            <m:ctrlPr>
              <w:rPr>
                <w:rFonts w:ascii="Cambria Math" w:eastAsia="Lucida Sans Unicode" w:hAnsi="Cambria Math" w:cs="Times New Roman"/>
                <w:i/>
                <w:kern w:val="1"/>
                <w:sz w:val="21"/>
                <w:szCs w:val="21"/>
                <w:lang w:eastAsia="cs-CZ"/>
              </w:rPr>
            </m:ctrlPr>
          </m:sSubPr>
          <m:e>
            <m:r>
              <w:rPr>
                <w:rFonts w:ascii="Cambria Math" w:hAnsi="Cambria Math" w:cs="Times New Roman"/>
                <w:sz w:val="21"/>
                <w:szCs w:val="21"/>
              </w:rPr>
              <m:t>v</m:t>
            </m:r>
          </m:e>
          <m:sub>
            <m:r>
              <w:rPr>
                <w:rFonts w:ascii="Cambria Math" w:hAnsi="Cambria Math" w:cs="Times New Roman"/>
                <w:sz w:val="21"/>
                <w:szCs w:val="21"/>
              </w:rPr>
              <m:t>2</m:t>
            </m:r>
          </m:sub>
        </m:sSub>
      </m:oMath>
      <w:r w:rsidR="00F15C77" w:rsidRPr="004C2B91">
        <w:rPr>
          <w:rFonts w:ascii="Palatino Linotype" w:eastAsiaTheme="minorEastAsia" w:hAnsi="Palatino Linotype" w:cs="Times New Roman"/>
          <w:kern w:val="1"/>
          <w:sz w:val="21"/>
          <w:szCs w:val="21"/>
          <w:lang w:eastAsia="cs-CZ"/>
        </w:rPr>
        <w:t xml:space="preserve"> jsou rychlosti vozíčků po srážce.</w:t>
      </w:r>
    </w:p>
    <w:p w:rsidR="00F15C77" w:rsidRPr="004C2B91" w:rsidRDefault="00F15C77" w:rsidP="00313B75">
      <w:pPr>
        <w:pStyle w:val="Bezmezer"/>
        <w:jc w:val="both"/>
        <w:rPr>
          <w:rFonts w:ascii="Palatino Linotype" w:eastAsiaTheme="minorEastAsia" w:hAnsi="Palatino Linotype" w:cs="Times New Roman"/>
          <w:kern w:val="1"/>
          <w:sz w:val="21"/>
          <w:szCs w:val="21"/>
          <w:lang w:eastAsia="cs-CZ"/>
        </w:rPr>
      </w:pPr>
    </w:p>
    <w:p w:rsidR="00F15C77" w:rsidRPr="004C2B91" w:rsidRDefault="00F15C77" w:rsidP="00313B75">
      <w:pPr>
        <w:pStyle w:val="Bezmezer"/>
        <w:jc w:val="both"/>
        <w:rPr>
          <w:rFonts w:ascii="Palatino Linotype" w:eastAsiaTheme="minorEastAsia" w:hAnsi="Palatino Linotype" w:cs="Times New Roman"/>
          <w:kern w:val="1"/>
          <w:sz w:val="21"/>
          <w:szCs w:val="21"/>
          <w:lang w:eastAsia="cs-CZ"/>
        </w:rPr>
      </w:pPr>
      <w:r w:rsidRPr="004C2B91">
        <w:rPr>
          <w:rFonts w:ascii="Palatino Linotype" w:eastAsiaTheme="minorEastAsia" w:hAnsi="Palatino Linotype" w:cs="Times New Roman"/>
          <w:kern w:val="1"/>
          <w:sz w:val="21"/>
          <w:szCs w:val="21"/>
          <w:lang w:eastAsia="cs-CZ"/>
        </w:rPr>
        <w:t xml:space="preserve">Protože použité vozíčky mají stejnou hmotnost, můžeme vztah pro výpočet počáteční rychlosti zjednodušit </w:t>
      </w:r>
      <w:proofErr w:type="gramStart"/>
      <w:r w:rsidRPr="004C2B91">
        <w:rPr>
          <w:rFonts w:ascii="Palatino Linotype" w:eastAsiaTheme="minorEastAsia" w:hAnsi="Palatino Linotype" w:cs="Times New Roman"/>
          <w:kern w:val="1"/>
          <w:sz w:val="21"/>
          <w:szCs w:val="21"/>
          <w:lang w:eastAsia="cs-CZ"/>
        </w:rPr>
        <w:t>na</w:t>
      </w:r>
      <w:proofErr w:type="gramEnd"/>
    </w:p>
    <w:p w:rsidR="00313B75" w:rsidRPr="004C2B91" w:rsidRDefault="00313B75" w:rsidP="008F53CD">
      <w:pPr>
        <w:pStyle w:val="Bezmezer"/>
        <w:rPr>
          <w:rFonts w:ascii="Palatino Linotype" w:eastAsiaTheme="minorEastAsia" w:hAnsi="Palatino Linotype"/>
          <w:kern w:val="1"/>
          <w:sz w:val="21"/>
          <w:szCs w:val="21"/>
          <w:lang w:eastAsia="cs-CZ"/>
        </w:rPr>
      </w:pPr>
    </w:p>
    <w:p w:rsidR="00F15C77" w:rsidRPr="004C2B91" w:rsidRDefault="00EF0628" w:rsidP="008F53CD">
      <w:pPr>
        <w:pStyle w:val="Bezmezer"/>
        <w:rPr>
          <w:rFonts w:ascii="Palatino Linotype" w:hAnsi="Palatino Linotype" w:cs="Times New Roman"/>
          <w:sz w:val="21"/>
          <w:szCs w:val="21"/>
        </w:rPr>
      </w:pPr>
      <m:oMath>
        <m:sSub>
          <m:sSubPr>
            <m:ctrlPr>
              <w:rPr>
                <w:rFonts w:ascii="Cambria Math" w:eastAsia="Lucida Sans Unicode" w:hAnsi="Cambria Math" w:cs="Times New Roman"/>
                <w:i/>
                <w:kern w:val="1"/>
                <w:sz w:val="21"/>
                <w:szCs w:val="21"/>
                <w:lang w:eastAsia="cs-CZ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v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01</m:t>
            </m:r>
          </m:sub>
        </m:sSub>
        <m:r>
          <w:rPr>
            <w:rFonts w:ascii="Cambria Math" w:eastAsia="Lucida Sans Unicode" w:hAnsi="Cambria Math" w:cs="Times New Roman"/>
            <w:kern w:val="1"/>
            <w:sz w:val="21"/>
            <w:szCs w:val="21"/>
            <w:lang w:eastAsia="cs-CZ"/>
          </w:rPr>
          <m:t>=</m:t>
        </m:r>
        <m:sSub>
          <m:sSubPr>
            <m:ctrlPr>
              <w:rPr>
                <w:rFonts w:ascii="Cambria Math" w:eastAsia="Lucida Sans Unicode" w:hAnsi="Cambria Math" w:cs="Times New Roman"/>
                <w:i/>
                <w:kern w:val="1"/>
                <w:sz w:val="21"/>
                <w:szCs w:val="21"/>
                <w:lang w:eastAsia="cs-CZ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v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eastAsia="Lucida Sans Unicode" w:hAnsi="Cambria Math" w:cs="Times New Roman"/>
            <w:kern w:val="1"/>
            <w:sz w:val="21"/>
            <w:szCs w:val="21"/>
            <w:lang w:eastAsia="cs-CZ"/>
          </w:rPr>
          <m:t>+</m:t>
        </m:r>
        <m:d>
          <m:dPr>
            <m:ctrlPr>
              <w:rPr>
                <w:rFonts w:ascii="Cambria Math" w:eastAsia="Lucida Sans Unicode" w:hAnsi="Cambria Math" w:cs="Times New Roman"/>
                <w:i/>
                <w:kern w:val="1"/>
                <w:sz w:val="21"/>
                <w:szCs w:val="21"/>
                <w:lang w:eastAsia="cs-CZ"/>
              </w:rPr>
            </m:ctrlPr>
          </m:dPr>
          <m:e>
            <m:sSub>
              <m:sSubPr>
                <m:ctrlPr>
                  <w:rPr>
                    <w:rFonts w:ascii="Cambria Math" w:eastAsia="Lucida Sans Unicode" w:hAnsi="Cambria Math" w:cs="Times New Roman"/>
                    <w:i/>
                    <w:kern w:val="1"/>
                    <w:sz w:val="21"/>
                    <w:szCs w:val="21"/>
                    <w:lang w:eastAsia="cs-CZ"/>
                  </w:rPr>
                </m:ctrlPr>
              </m:sSubPr>
              <m:e>
                <m:r>
                  <w:rPr>
                    <w:rFonts w:ascii="Cambria Math" w:hAnsi="Cambria Math"/>
                    <w:sz w:val="21"/>
                    <w:szCs w:val="21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1"/>
                    <w:szCs w:val="21"/>
                  </w:rPr>
                  <m:t>2</m:t>
                </m:r>
              </m:sub>
            </m:sSub>
            <m:r>
              <w:rPr>
                <w:rFonts w:ascii="Cambria Math" w:eastAsia="Lucida Sans Unicode" w:hAnsi="Cambria Math" w:cs="Times New Roman"/>
                <w:kern w:val="1"/>
                <w:sz w:val="21"/>
                <w:szCs w:val="21"/>
                <w:lang w:eastAsia="cs-CZ"/>
              </w:rPr>
              <m:t>-</m:t>
            </m:r>
            <m:sSub>
              <m:sSubPr>
                <m:ctrlPr>
                  <w:rPr>
                    <w:rFonts w:ascii="Cambria Math" w:eastAsia="Lucida Sans Unicode" w:hAnsi="Cambria Math" w:cs="Times New Roman"/>
                    <w:i/>
                    <w:kern w:val="1"/>
                    <w:sz w:val="21"/>
                    <w:szCs w:val="21"/>
                    <w:lang w:eastAsia="cs-CZ"/>
                  </w:rPr>
                </m:ctrlPr>
              </m:sSubPr>
              <m:e>
                <m:r>
                  <w:rPr>
                    <w:rFonts w:ascii="Cambria Math" w:hAnsi="Cambria Math"/>
                    <w:sz w:val="21"/>
                    <w:szCs w:val="21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1"/>
                    <w:szCs w:val="21"/>
                  </w:rPr>
                  <m:t>02</m:t>
                </m:r>
              </m:sub>
            </m:sSub>
          </m:e>
        </m:d>
        <m:r>
          <w:rPr>
            <w:rFonts w:ascii="Cambria Math" w:eastAsia="Lucida Sans Unicode" w:hAnsi="Cambria Math" w:cs="Times New Roman"/>
            <w:kern w:val="1"/>
            <w:sz w:val="21"/>
            <w:szCs w:val="21"/>
            <w:lang w:eastAsia="cs-CZ"/>
          </w:rPr>
          <m:t>.</m:t>
        </m:r>
      </m:oMath>
      <w:r w:rsidR="00313B75" w:rsidRPr="004C2B91">
        <w:rPr>
          <w:rFonts w:ascii="Palatino Linotype" w:eastAsiaTheme="minorEastAsia" w:hAnsi="Palatino Linotype" w:cs="Times New Roman"/>
          <w:kern w:val="1"/>
          <w:sz w:val="21"/>
          <w:szCs w:val="21"/>
          <w:lang w:eastAsia="cs-CZ"/>
        </w:rPr>
        <w:t xml:space="preserve"> </w:t>
      </w:r>
      <w:r w:rsidR="00313B75" w:rsidRPr="004C2B91">
        <w:rPr>
          <w:rFonts w:ascii="Palatino Linotype" w:eastAsiaTheme="minorEastAsia" w:hAnsi="Palatino Linotype" w:cs="Times New Roman"/>
          <w:kern w:val="1"/>
          <w:sz w:val="21"/>
          <w:szCs w:val="21"/>
          <w:lang w:eastAsia="cs-CZ"/>
        </w:rPr>
        <w:tab/>
      </w:r>
      <w:r w:rsidR="00313B75" w:rsidRPr="004C2B91">
        <w:rPr>
          <w:rFonts w:ascii="Palatino Linotype" w:eastAsiaTheme="minorEastAsia" w:hAnsi="Palatino Linotype" w:cs="Times New Roman"/>
          <w:kern w:val="1"/>
          <w:sz w:val="21"/>
          <w:szCs w:val="21"/>
          <w:lang w:eastAsia="cs-CZ"/>
        </w:rPr>
        <w:tab/>
      </w:r>
      <w:r w:rsidR="00313B75" w:rsidRPr="004C2B91">
        <w:rPr>
          <w:rFonts w:ascii="Palatino Linotype" w:eastAsiaTheme="minorEastAsia" w:hAnsi="Palatino Linotype" w:cs="Times New Roman"/>
          <w:kern w:val="1"/>
          <w:sz w:val="21"/>
          <w:szCs w:val="21"/>
          <w:lang w:eastAsia="cs-CZ"/>
        </w:rPr>
        <w:tab/>
      </w:r>
      <w:r w:rsidR="00313B75" w:rsidRPr="004C2B91">
        <w:rPr>
          <w:rFonts w:ascii="Palatino Linotype" w:eastAsiaTheme="minorEastAsia" w:hAnsi="Palatino Linotype" w:cs="Times New Roman"/>
          <w:kern w:val="1"/>
          <w:sz w:val="21"/>
          <w:szCs w:val="21"/>
          <w:lang w:eastAsia="cs-CZ"/>
        </w:rPr>
        <w:tab/>
      </w:r>
      <w:r w:rsidR="00313B75" w:rsidRPr="004C2B91">
        <w:rPr>
          <w:rFonts w:ascii="Palatino Linotype" w:eastAsiaTheme="minorEastAsia" w:hAnsi="Palatino Linotype" w:cs="Times New Roman"/>
          <w:kern w:val="1"/>
          <w:sz w:val="21"/>
          <w:szCs w:val="21"/>
          <w:lang w:eastAsia="cs-CZ"/>
        </w:rPr>
        <w:tab/>
      </w:r>
      <w:r w:rsidR="00313B75" w:rsidRPr="004C2B91">
        <w:rPr>
          <w:rFonts w:ascii="Palatino Linotype" w:eastAsiaTheme="minorEastAsia" w:hAnsi="Palatino Linotype" w:cs="Times New Roman"/>
          <w:kern w:val="1"/>
          <w:sz w:val="21"/>
          <w:szCs w:val="21"/>
          <w:lang w:eastAsia="cs-CZ"/>
        </w:rPr>
        <w:tab/>
      </w:r>
      <w:r w:rsidR="00313B75" w:rsidRPr="004C2B91">
        <w:rPr>
          <w:rFonts w:ascii="Palatino Linotype" w:eastAsiaTheme="minorEastAsia" w:hAnsi="Palatino Linotype" w:cs="Times New Roman"/>
          <w:kern w:val="1"/>
          <w:sz w:val="21"/>
          <w:szCs w:val="21"/>
          <w:lang w:eastAsia="cs-CZ"/>
        </w:rPr>
        <w:tab/>
      </w:r>
      <w:r w:rsidR="00313B75" w:rsidRPr="004C2B91">
        <w:rPr>
          <w:rFonts w:ascii="Palatino Linotype" w:eastAsiaTheme="minorEastAsia" w:hAnsi="Palatino Linotype" w:cs="Times New Roman"/>
          <w:kern w:val="1"/>
          <w:sz w:val="21"/>
          <w:szCs w:val="21"/>
          <w:lang w:eastAsia="cs-CZ"/>
        </w:rPr>
        <w:tab/>
      </w:r>
      <w:r w:rsidR="00313B75" w:rsidRPr="004C2B91">
        <w:rPr>
          <w:rFonts w:ascii="Palatino Linotype" w:eastAsiaTheme="minorEastAsia" w:hAnsi="Palatino Linotype" w:cs="Times New Roman"/>
          <w:kern w:val="1"/>
          <w:sz w:val="21"/>
          <w:szCs w:val="21"/>
          <w:lang w:eastAsia="cs-CZ"/>
        </w:rPr>
        <w:tab/>
      </w:r>
      <w:r w:rsidR="00313B75" w:rsidRPr="004C2B91">
        <w:rPr>
          <w:rFonts w:ascii="Palatino Linotype" w:eastAsiaTheme="minorEastAsia" w:hAnsi="Palatino Linotype" w:cs="Times New Roman"/>
          <w:kern w:val="1"/>
          <w:sz w:val="21"/>
          <w:szCs w:val="21"/>
          <w:lang w:eastAsia="cs-CZ"/>
        </w:rPr>
        <w:tab/>
      </w:r>
      <w:r w:rsidR="00313B75" w:rsidRPr="004C2B91">
        <w:rPr>
          <w:rFonts w:ascii="Palatino Linotype" w:eastAsiaTheme="minorEastAsia" w:hAnsi="Palatino Linotype" w:cs="Times New Roman"/>
          <w:kern w:val="1"/>
          <w:sz w:val="21"/>
          <w:szCs w:val="21"/>
          <w:lang w:eastAsia="cs-CZ"/>
        </w:rPr>
        <w:tab/>
        <w:t xml:space="preserve">   (5)</w:t>
      </w:r>
    </w:p>
    <w:p w:rsidR="008F53CD" w:rsidRPr="004C2B91" w:rsidRDefault="008F53CD" w:rsidP="004F5648">
      <w:pPr>
        <w:pStyle w:val="EXPOZ-zakladnitext"/>
        <w:rPr>
          <w:szCs w:val="21"/>
        </w:rPr>
      </w:pPr>
    </w:p>
    <w:p w:rsidR="008F53CD" w:rsidRPr="004F5648" w:rsidRDefault="008F53CD" w:rsidP="004F5648">
      <w:pPr>
        <w:pStyle w:val="EXPOZ-zakladnitext"/>
      </w:pPr>
    </w:p>
    <w:p w:rsidR="00040D37" w:rsidRDefault="00040D37">
      <w:pPr>
        <w:pStyle w:val="EXPOZ-nadpis3"/>
      </w:pPr>
      <w:r>
        <w:t>Nastavení HW a SW</w:t>
      </w:r>
    </w:p>
    <w:p w:rsidR="004F5648" w:rsidRDefault="00CE14A4" w:rsidP="00CE14A4">
      <w:pPr>
        <w:pStyle w:val="EXPOZ-zakladnitext"/>
        <w:ind w:left="720"/>
      </w:pPr>
      <w:r>
        <w:t xml:space="preserve">Senzory polohy a pohybu připojíme k rozhraní USB Link a rozhraní připojíme pomocí USB kabelu k počítači. </w:t>
      </w:r>
    </w:p>
    <w:p w:rsidR="00CE14A4" w:rsidRPr="004F5648" w:rsidRDefault="00CE14A4" w:rsidP="00CE14A4">
      <w:pPr>
        <w:pStyle w:val="EXPOZ-zakladnitext"/>
        <w:ind w:left="720"/>
      </w:pPr>
      <w:r>
        <w:t xml:space="preserve">Spustíme </w:t>
      </w:r>
      <w:r w:rsidR="003B4FDA">
        <w:t xml:space="preserve">připravený soubor Zachování hybnosti v </w:t>
      </w:r>
      <w:r>
        <w:t>program</w:t>
      </w:r>
      <w:r w:rsidR="003B4FDA">
        <w:t>u</w:t>
      </w:r>
      <w:r>
        <w:t xml:space="preserve"> </w:t>
      </w:r>
      <w:proofErr w:type="spellStart"/>
      <w:r>
        <w:t>DataStudio</w:t>
      </w:r>
      <w:proofErr w:type="spellEnd"/>
      <w:r w:rsidR="003B4FDA">
        <w:t xml:space="preserve">. Zde máme připravené grafy závislostí rychlostí na čase obou vozíků.  </w:t>
      </w:r>
    </w:p>
    <w:p w:rsidR="00040D37" w:rsidRDefault="00040D37">
      <w:pPr>
        <w:pStyle w:val="EXPOZ-nadpis3"/>
      </w:pPr>
      <w:r>
        <w:t>Vlastní měření (záznam dat)</w:t>
      </w:r>
    </w:p>
    <w:p w:rsidR="00CA1E68" w:rsidRDefault="00D84785" w:rsidP="00CA1E68">
      <w:pPr>
        <w:pStyle w:val="EXPOZ-zakladnitext"/>
        <w:numPr>
          <w:ilvl w:val="0"/>
          <w:numId w:val="25"/>
        </w:numPr>
      </w:pPr>
      <w:r>
        <w:t>Nejprve budeme měřit pružnou srážku vozíků, které strčíme proti sobě. V obou grafech se po stisknutí tlačítka Start zobrazí požadované závislosti. Z těchto závislostí odečteme hodnoty rychlostí obou vozíků bezprostředně před srážkou a těsně po srážce. Hodnoty zapíšeme do připravené tabulky.</w:t>
      </w:r>
    </w:p>
    <w:p w:rsidR="00D84785" w:rsidRDefault="00D84785" w:rsidP="00CA1E68">
      <w:pPr>
        <w:pStyle w:val="EXPOZ-zakladnitext"/>
        <w:numPr>
          <w:ilvl w:val="0"/>
          <w:numId w:val="25"/>
        </w:numPr>
      </w:pPr>
      <w:r>
        <w:t>Stejné měření uskutečníme pro pružnou srážku vozíku se stojícím vozíkem. Z grafických závislostí odečteme hodnoty rychlostí a zaznamenáme je do připravené tabulky.</w:t>
      </w:r>
    </w:p>
    <w:p w:rsidR="00040D37" w:rsidRDefault="00040D37">
      <w:pPr>
        <w:pStyle w:val="EXPOZ-nadpis3"/>
      </w:pPr>
      <w:r>
        <w:t>Analýza naměřených dat</w:t>
      </w:r>
    </w:p>
    <w:p w:rsidR="00040D37" w:rsidRPr="00661A6A" w:rsidRDefault="00CA1E68" w:rsidP="00CA1E68">
      <w:pPr>
        <w:pStyle w:val="EXPOZ-zakladnitext"/>
      </w:pPr>
      <w:r>
        <w:t xml:space="preserve"> </w:t>
      </w:r>
      <w:r w:rsidR="00313B75">
        <w:t xml:space="preserve">Využitím vztahu </w:t>
      </w:r>
      <w:r w:rsidR="00661A6A">
        <w:rPr>
          <w:lang w:val="en-US"/>
        </w:rPr>
        <w:t>(</w:t>
      </w:r>
      <w:r w:rsidR="00313B75">
        <w:rPr>
          <w:lang w:val="en-US"/>
        </w:rPr>
        <w:t>5</w:t>
      </w:r>
      <w:r w:rsidR="00661A6A">
        <w:rPr>
          <w:lang w:val="en-US"/>
        </w:rPr>
        <w:t xml:space="preserve">) </w:t>
      </w:r>
      <w:proofErr w:type="spellStart"/>
      <w:r w:rsidR="00661A6A">
        <w:rPr>
          <w:lang w:val="en-US"/>
        </w:rPr>
        <w:t>vypo</w:t>
      </w:r>
      <w:proofErr w:type="spellEnd"/>
      <w:r w:rsidR="00661A6A">
        <w:t>čítáme počáteční rychlost prvního vozíčku v obou měřených případech. Vypočí</w:t>
      </w:r>
      <w:bookmarkStart w:id="0" w:name="_GoBack"/>
      <w:bookmarkEnd w:id="0"/>
      <w:r w:rsidR="00661A6A">
        <w:t>tané hodnoty porovnáme s naměřenými hodnotami rychlostí. Vysvětlíme odchylky hodnot.</w:t>
      </w:r>
    </w:p>
    <w:sectPr w:rsidR="00040D37" w:rsidRPr="00661A6A" w:rsidSect="00C9043E">
      <w:headerReference w:type="default" r:id="rId10"/>
      <w:footerReference w:type="default" r:id="rId11"/>
      <w:pgSz w:w="11906" w:h="16838"/>
      <w:pgMar w:top="965" w:right="1134" w:bottom="1654" w:left="1134" w:header="568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628" w:rsidRDefault="00EF0628">
      <w:r>
        <w:separator/>
      </w:r>
    </w:p>
  </w:endnote>
  <w:endnote w:type="continuationSeparator" w:id="0">
    <w:p w:rsidR="00EF0628" w:rsidRDefault="00EF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43E" w:rsidRDefault="00C9043E" w:rsidP="007F2A6B">
    <w:pPr>
      <w:pBdr>
        <w:top w:val="single" w:sz="1" w:space="1" w:color="000000"/>
      </w:pBdr>
      <w:tabs>
        <w:tab w:val="left" w:pos="8222"/>
      </w:tabs>
      <w:spacing w:after="120"/>
      <w:jc w:val="center"/>
      <w:rPr>
        <w:rFonts w:ascii="Palatino Linotype" w:hAnsi="Palatino Linotype"/>
        <w:b/>
        <w:bCs/>
        <w:i/>
        <w:iCs/>
        <w:sz w:val="16"/>
        <w:szCs w:val="16"/>
      </w:rPr>
    </w:pPr>
    <w:r>
      <w:rPr>
        <w:rFonts w:ascii="Palatino Linotype" w:hAnsi="Palatino Linotype"/>
        <w:b/>
        <w:bCs/>
        <w:i/>
        <w:iCs/>
        <w:noProof/>
        <w:sz w:val="16"/>
        <w:szCs w:val="16"/>
      </w:rPr>
      <w:drawing>
        <wp:inline distT="0" distB="0" distL="0" distR="0" wp14:anchorId="35A73740" wp14:editId="6AFF5FB9">
          <wp:extent cx="2971800" cy="648335"/>
          <wp:effectExtent l="0" t="0" r="0" b="0"/>
          <wp:docPr id="2" name="Obrázek 2" descr="file:///D:/DATA/Tom/MyData/TFSoft/projekty-02-rozpracovane/GYM-Policka/003-Expoz/vizual/povinne%20ESF/OPVK_hor_zakladni_logolink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///D:/DATA/Tom/MyData/TFSoft/projekty-02-rozpracovane/GYM-Policka/003-Expoz/vizual/povinne%20ESF/OPVK_hor_zakladni_logolink_CB_cz.jp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483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040D37" w:rsidRDefault="007F2A6B" w:rsidP="007F2A6B">
    <w:pPr>
      <w:pBdr>
        <w:top w:val="single" w:sz="1" w:space="1" w:color="000000"/>
      </w:pBdr>
      <w:tabs>
        <w:tab w:val="left" w:pos="8222"/>
      </w:tabs>
      <w:spacing w:after="120"/>
      <w:jc w:val="center"/>
      <w:rPr>
        <w:rFonts w:ascii="Palatino Linotype" w:hAnsi="Palatino Linotype"/>
        <w:i/>
        <w:iCs/>
        <w:sz w:val="16"/>
        <w:szCs w:val="16"/>
      </w:rPr>
    </w:pPr>
    <w:r>
      <w:rPr>
        <w:rFonts w:ascii="Palatino Linotype" w:hAnsi="Palatino Linotype"/>
        <w:b/>
        <w:bCs/>
        <w:i/>
        <w:iCs/>
        <w:sz w:val="16"/>
        <w:szCs w:val="16"/>
      </w:rPr>
      <w:t xml:space="preserve">Tyto materiály </w:t>
    </w:r>
    <w:proofErr w:type="gramStart"/>
    <w:r w:rsidRPr="007F2A6B">
      <w:rPr>
        <w:rFonts w:ascii="Palatino Linotype" w:hAnsi="Palatino Linotype"/>
        <w:b/>
        <w:bCs/>
        <w:i/>
        <w:iCs/>
        <w:sz w:val="16"/>
        <w:szCs w:val="16"/>
      </w:rPr>
      <w:t>vznikl</w:t>
    </w:r>
    <w:r>
      <w:rPr>
        <w:rFonts w:ascii="Palatino Linotype" w:hAnsi="Palatino Linotype"/>
        <w:b/>
        <w:bCs/>
        <w:i/>
        <w:iCs/>
        <w:sz w:val="16"/>
        <w:szCs w:val="16"/>
      </w:rPr>
      <w:t>y</w:t>
    </w:r>
    <w:proofErr w:type="gramEnd"/>
    <w:r w:rsidRPr="007F2A6B">
      <w:rPr>
        <w:rFonts w:ascii="Palatino Linotype" w:hAnsi="Palatino Linotype"/>
        <w:b/>
        <w:bCs/>
        <w:i/>
        <w:iCs/>
        <w:sz w:val="16"/>
        <w:szCs w:val="16"/>
      </w:rPr>
      <w:t xml:space="preserve"> v rámci OP </w:t>
    </w:r>
    <w:r>
      <w:rPr>
        <w:rFonts w:ascii="Palatino Linotype" w:hAnsi="Palatino Linotype"/>
        <w:b/>
        <w:bCs/>
        <w:i/>
        <w:iCs/>
        <w:sz w:val="16"/>
        <w:szCs w:val="16"/>
      </w:rPr>
      <w:t>V</w:t>
    </w:r>
    <w:r w:rsidRPr="007F2A6B">
      <w:rPr>
        <w:rFonts w:ascii="Palatino Linotype" w:hAnsi="Palatino Linotype"/>
        <w:b/>
        <w:bCs/>
        <w:i/>
        <w:iCs/>
        <w:sz w:val="16"/>
        <w:szCs w:val="16"/>
      </w:rPr>
      <w:t>zdělávání pro konkurenceschopnost č. CZ.1.07/1.3.12/04.0020.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628" w:rsidRDefault="00EF0628">
      <w:r>
        <w:separator/>
      </w:r>
    </w:p>
  </w:footnote>
  <w:footnote w:type="continuationSeparator" w:id="0">
    <w:p w:rsidR="00EF0628" w:rsidRDefault="00EF0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D37" w:rsidRPr="00A301ED" w:rsidRDefault="007F2A6B" w:rsidP="00DD48C6">
    <w:pPr>
      <w:pStyle w:val="EXPOZ-zakladnitext"/>
      <w:pBdr>
        <w:bottom w:val="single" w:sz="4" w:space="1" w:color="auto"/>
      </w:pBdr>
      <w:tabs>
        <w:tab w:val="center" w:pos="4820"/>
        <w:tab w:val="left" w:pos="8222"/>
      </w:tabs>
      <w:rPr>
        <w:sz w:val="20"/>
      </w:rPr>
    </w:pPr>
    <w:r w:rsidRPr="00A301ED">
      <w:rPr>
        <w:sz w:val="20"/>
      </w:rPr>
      <w:t>Pracovní návod</w:t>
    </w:r>
    <w:r w:rsidRPr="00A301ED">
      <w:rPr>
        <w:sz w:val="20"/>
      </w:rPr>
      <w:tab/>
    </w:r>
    <w:r w:rsidR="00DD48C6" w:rsidRPr="00DD48C6">
      <w:rPr>
        <w:sz w:val="20"/>
        <w:szCs w:val="20"/>
      </w:rPr>
      <w:fldChar w:fldCharType="begin"/>
    </w:r>
    <w:r w:rsidR="00DD48C6" w:rsidRPr="00DD48C6">
      <w:rPr>
        <w:sz w:val="20"/>
        <w:szCs w:val="20"/>
      </w:rPr>
      <w:instrText>PAGE   \* MERGEFORMAT</w:instrText>
    </w:r>
    <w:r w:rsidR="00DD48C6" w:rsidRPr="00DD48C6">
      <w:rPr>
        <w:sz w:val="20"/>
        <w:szCs w:val="20"/>
      </w:rPr>
      <w:fldChar w:fldCharType="separate"/>
    </w:r>
    <w:r w:rsidR="004C2B91">
      <w:rPr>
        <w:noProof/>
        <w:sz w:val="20"/>
        <w:szCs w:val="20"/>
      </w:rPr>
      <w:t>1</w:t>
    </w:r>
    <w:r w:rsidR="00DD48C6" w:rsidRPr="00DD48C6">
      <w:rPr>
        <w:sz w:val="20"/>
        <w:szCs w:val="20"/>
      </w:rPr>
      <w:fldChar w:fldCharType="end"/>
    </w:r>
    <w:r w:rsidR="00DD48C6">
      <w:rPr>
        <w:sz w:val="20"/>
        <w:szCs w:val="20"/>
      </w:rPr>
      <w:t>/</w:t>
    </w:r>
    <w:r w:rsidR="00DD48C6">
      <w:rPr>
        <w:sz w:val="20"/>
        <w:szCs w:val="20"/>
      </w:rPr>
      <w:fldChar w:fldCharType="begin"/>
    </w:r>
    <w:r w:rsidR="00DD48C6">
      <w:rPr>
        <w:sz w:val="20"/>
        <w:szCs w:val="20"/>
      </w:rPr>
      <w:instrText xml:space="preserve"> SECTIONPAGES  \* Arabic  \* MERGEFORMAT </w:instrText>
    </w:r>
    <w:r w:rsidR="00DD48C6">
      <w:rPr>
        <w:sz w:val="20"/>
        <w:szCs w:val="20"/>
      </w:rPr>
      <w:fldChar w:fldCharType="separate"/>
    </w:r>
    <w:r w:rsidR="004C2B91">
      <w:rPr>
        <w:noProof/>
        <w:sz w:val="20"/>
        <w:szCs w:val="20"/>
      </w:rPr>
      <w:t>2</w:t>
    </w:r>
    <w:r w:rsidR="00DD48C6">
      <w:rPr>
        <w:sz w:val="20"/>
        <w:szCs w:val="20"/>
      </w:rPr>
      <w:fldChar w:fldCharType="end"/>
    </w:r>
    <w:r w:rsidR="00DD48C6">
      <w:rPr>
        <w:sz w:val="20"/>
      </w:rPr>
      <w:tab/>
    </w:r>
    <w:r w:rsidRPr="00A301ED">
      <w:rPr>
        <w:sz w:val="20"/>
      </w:rPr>
      <w:t>www.expoz.cz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EXPOZ-cislovanyseznam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pStyle w:val="EXPOZ-odrazkovysezna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/>
      </w:rPr>
    </w:lvl>
  </w:abstractNum>
  <w:abstractNum w:abstractNumId="3">
    <w:nsid w:val="024D6178"/>
    <w:multiLevelType w:val="multilevel"/>
    <w:tmpl w:val="1962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825E77"/>
    <w:multiLevelType w:val="multilevel"/>
    <w:tmpl w:val="9DEA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A1989"/>
    <w:multiLevelType w:val="hybridMultilevel"/>
    <w:tmpl w:val="B2C01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A7790"/>
    <w:multiLevelType w:val="multilevel"/>
    <w:tmpl w:val="2C96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8A2CFF"/>
    <w:multiLevelType w:val="multilevel"/>
    <w:tmpl w:val="C75C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BE461F"/>
    <w:multiLevelType w:val="hybridMultilevel"/>
    <w:tmpl w:val="9B3CB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F2913"/>
    <w:multiLevelType w:val="hybridMultilevel"/>
    <w:tmpl w:val="FF667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906C4"/>
    <w:multiLevelType w:val="multilevel"/>
    <w:tmpl w:val="9168A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5A47A0"/>
    <w:multiLevelType w:val="multilevel"/>
    <w:tmpl w:val="2DD6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D3088C"/>
    <w:multiLevelType w:val="hybridMultilevel"/>
    <w:tmpl w:val="1F382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65FBB"/>
    <w:multiLevelType w:val="multilevel"/>
    <w:tmpl w:val="B090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674633"/>
    <w:multiLevelType w:val="multilevel"/>
    <w:tmpl w:val="B0C4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BD26FE"/>
    <w:multiLevelType w:val="multilevel"/>
    <w:tmpl w:val="147659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1764AD"/>
    <w:multiLevelType w:val="hybridMultilevel"/>
    <w:tmpl w:val="3B405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FE29BF"/>
    <w:multiLevelType w:val="multilevel"/>
    <w:tmpl w:val="9C66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DA035D"/>
    <w:multiLevelType w:val="multilevel"/>
    <w:tmpl w:val="856633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F81D42"/>
    <w:multiLevelType w:val="multilevel"/>
    <w:tmpl w:val="678AAD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C66212"/>
    <w:multiLevelType w:val="multilevel"/>
    <w:tmpl w:val="1738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AB70B5"/>
    <w:multiLevelType w:val="multilevel"/>
    <w:tmpl w:val="2FAE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DF6A56"/>
    <w:multiLevelType w:val="multilevel"/>
    <w:tmpl w:val="6A1A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736B2E"/>
    <w:multiLevelType w:val="multilevel"/>
    <w:tmpl w:val="3422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A74C54"/>
    <w:multiLevelType w:val="multilevel"/>
    <w:tmpl w:val="D932CC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426A9F"/>
    <w:multiLevelType w:val="hybridMultilevel"/>
    <w:tmpl w:val="286405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5810DB"/>
    <w:multiLevelType w:val="multilevel"/>
    <w:tmpl w:val="98D6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22"/>
  </w:num>
  <w:num w:numId="6">
    <w:abstractNumId w:val="24"/>
  </w:num>
  <w:num w:numId="7">
    <w:abstractNumId w:val="20"/>
  </w:num>
  <w:num w:numId="8">
    <w:abstractNumId w:val="17"/>
  </w:num>
  <w:num w:numId="9">
    <w:abstractNumId w:val="19"/>
  </w:num>
  <w:num w:numId="10">
    <w:abstractNumId w:val="11"/>
  </w:num>
  <w:num w:numId="11">
    <w:abstractNumId w:val="18"/>
  </w:num>
  <w:num w:numId="12">
    <w:abstractNumId w:val="23"/>
  </w:num>
  <w:num w:numId="13">
    <w:abstractNumId w:val="15"/>
  </w:num>
  <w:num w:numId="14">
    <w:abstractNumId w:val="7"/>
  </w:num>
  <w:num w:numId="15">
    <w:abstractNumId w:val="10"/>
  </w:num>
  <w:num w:numId="16">
    <w:abstractNumId w:val="25"/>
  </w:num>
  <w:num w:numId="17">
    <w:abstractNumId w:val="3"/>
  </w:num>
  <w:num w:numId="18">
    <w:abstractNumId w:val="5"/>
  </w:num>
  <w:num w:numId="19">
    <w:abstractNumId w:val="14"/>
  </w:num>
  <w:num w:numId="20">
    <w:abstractNumId w:val="21"/>
  </w:num>
  <w:num w:numId="21">
    <w:abstractNumId w:val="13"/>
  </w:num>
  <w:num w:numId="22">
    <w:abstractNumId w:val="8"/>
  </w:num>
  <w:num w:numId="23">
    <w:abstractNumId w:val="4"/>
  </w:num>
  <w:num w:numId="24">
    <w:abstractNumId w:val="26"/>
  </w:num>
  <w:num w:numId="25">
    <w:abstractNumId w:val="12"/>
  </w:num>
  <w:num w:numId="26">
    <w:abstractNumId w:val="1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36"/>
    <w:rsid w:val="00013AAC"/>
    <w:rsid w:val="00025354"/>
    <w:rsid w:val="0003316B"/>
    <w:rsid w:val="00040D37"/>
    <w:rsid w:val="0004343E"/>
    <w:rsid w:val="000909AF"/>
    <w:rsid w:val="000A7E5F"/>
    <w:rsid w:val="000B212C"/>
    <w:rsid w:val="001017C9"/>
    <w:rsid w:val="00111141"/>
    <w:rsid w:val="00116275"/>
    <w:rsid w:val="00134B0D"/>
    <w:rsid w:val="00161C63"/>
    <w:rsid w:val="00163916"/>
    <w:rsid w:val="00186E7A"/>
    <w:rsid w:val="001E44F9"/>
    <w:rsid w:val="001F18A3"/>
    <w:rsid w:val="002323AB"/>
    <w:rsid w:val="00260CBB"/>
    <w:rsid w:val="0026470D"/>
    <w:rsid w:val="00277B29"/>
    <w:rsid w:val="002B1210"/>
    <w:rsid w:val="002D1A4C"/>
    <w:rsid w:val="002D22B0"/>
    <w:rsid w:val="002D763E"/>
    <w:rsid w:val="002E259F"/>
    <w:rsid w:val="00313B75"/>
    <w:rsid w:val="00320A93"/>
    <w:rsid w:val="0032340D"/>
    <w:rsid w:val="00345A1C"/>
    <w:rsid w:val="003A7030"/>
    <w:rsid w:val="003B4FDA"/>
    <w:rsid w:val="003B5CCA"/>
    <w:rsid w:val="003C4306"/>
    <w:rsid w:val="003D3F0D"/>
    <w:rsid w:val="00421914"/>
    <w:rsid w:val="00474032"/>
    <w:rsid w:val="004B45B0"/>
    <w:rsid w:val="004C2B91"/>
    <w:rsid w:val="004F5648"/>
    <w:rsid w:val="005166DE"/>
    <w:rsid w:val="00521496"/>
    <w:rsid w:val="00527A15"/>
    <w:rsid w:val="00527BFA"/>
    <w:rsid w:val="00566024"/>
    <w:rsid w:val="005700EF"/>
    <w:rsid w:val="005A043F"/>
    <w:rsid w:val="005A6EEB"/>
    <w:rsid w:val="005B21EB"/>
    <w:rsid w:val="005D114F"/>
    <w:rsid w:val="00630DDD"/>
    <w:rsid w:val="006400F8"/>
    <w:rsid w:val="00655435"/>
    <w:rsid w:val="00656DE6"/>
    <w:rsid w:val="00661A6A"/>
    <w:rsid w:val="00687EE1"/>
    <w:rsid w:val="006E37E4"/>
    <w:rsid w:val="00734BC8"/>
    <w:rsid w:val="00766410"/>
    <w:rsid w:val="00766886"/>
    <w:rsid w:val="007731D0"/>
    <w:rsid w:val="0077764E"/>
    <w:rsid w:val="007A6701"/>
    <w:rsid w:val="007A69C9"/>
    <w:rsid w:val="007E51B2"/>
    <w:rsid w:val="007F2A6B"/>
    <w:rsid w:val="00806D44"/>
    <w:rsid w:val="0081630E"/>
    <w:rsid w:val="00816713"/>
    <w:rsid w:val="008376A7"/>
    <w:rsid w:val="00897D36"/>
    <w:rsid w:val="008B26AC"/>
    <w:rsid w:val="008B29D5"/>
    <w:rsid w:val="008F0E3D"/>
    <w:rsid w:val="008F53CD"/>
    <w:rsid w:val="00970370"/>
    <w:rsid w:val="009802C6"/>
    <w:rsid w:val="0099466D"/>
    <w:rsid w:val="009D5B39"/>
    <w:rsid w:val="009E3895"/>
    <w:rsid w:val="009F23F1"/>
    <w:rsid w:val="00A301ED"/>
    <w:rsid w:val="00A41B8B"/>
    <w:rsid w:val="00A42BA2"/>
    <w:rsid w:val="00A63D6F"/>
    <w:rsid w:val="00AC04E0"/>
    <w:rsid w:val="00AC2340"/>
    <w:rsid w:val="00B02F86"/>
    <w:rsid w:val="00B14328"/>
    <w:rsid w:val="00B643A7"/>
    <w:rsid w:val="00B71DBD"/>
    <w:rsid w:val="00BA05BF"/>
    <w:rsid w:val="00BF6FD3"/>
    <w:rsid w:val="00C2615E"/>
    <w:rsid w:val="00C9043E"/>
    <w:rsid w:val="00CA1E68"/>
    <w:rsid w:val="00CC0D56"/>
    <w:rsid w:val="00CD20D2"/>
    <w:rsid w:val="00CE14A4"/>
    <w:rsid w:val="00CE1F28"/>
    <w:rsid w:val="00D03223"/>
    <w:rsid w:val="00D33B65"/>
    <w:rsid w:val="00D400B6"/>
    <w:rsid w:val="00D52ACF"/>
    <w:rsid w:val="00D67BFD"/>
    <w:rsid w:val="00D842C3"/>
    <w:rsid w:val="00D84785"/>
    <w:rsid w:val="00DD48C6"/>
    <w:rsid w:val="00DF6B3E"/>
    <w:rsid w:val="00E01F94"/>
    <w:rsid w:val="00E26C32"/>
    <w:rsid w:val="00E3564A"/>
    <w:rsid w:val="00E51F64"/>
    <w:rsid w:val="00E55E33"/>
    <w:rsid w:val="00E61D12"/>
    <w:rsid w:val="00E74915"/>
    <w:rsid w:val="00EA5387"/>
    <w:rsid w:val="00EE4D5F"/>
    <w:rsid w:val="00EF0628"/>
    <w:rsid w:val="00F15C77"/>
    <w:rsid w:val="00F7216C"/>
    <w:rsid w:val="00F74934"/>
    <w:rsid w:val="00F81FB2"/>
    <w:rsid w:val="00F87210"/>
    <w:rsid w:val="00F950DF"/>
    <w:rsid w:val="00FA35FE"/>
    <w:rsid w:val="00F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AA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dpis1">
    <w:name w:val="heading 1"/>
    <w:basedOn w:val="Normln"/>
    <w:next w:val="Normln"/>
    <w:qFormat/>
    <w:rsid w:val="00345A1C"/>
    <w:pPr>
      <w:keepNext/>
      <w:numPr>
        <w:numId w:val="1"/>
      </w:numPr>
      <w:spacing w:before="240" w:after="120"/>
      <w:outlineLvl w:val="0"/>
    </w:pPr>
    <w:rPr>
      <w:rFonts w:ascii="Palatino Linotype" w:eastAsia="MS Mincho" w:hAnsi="Palatino Linotype" w:cs="Tahoma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45A1C"/>
    <w:pPr>
      <w:keepNext/>
      <w:numPr>
        <w:ilvl w:val="1"/>
        <w:numId w:val="1"/>
      </w:numPr>
      <w:spacing w:before="240" w:after="120"/>
      <w:outlineLvl w:val="1"/>
    </w:pPr>
    <w:rPr>
      <w:rFonts w:ascii="Palatino Linotype" w:eastAsia="MS Mincho" w:hAnsi="Palatino Linotype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45A1C"/>
    <w:pPr>
      <w:keepNext/>
      <w:numPr>
        <w:ilvl w:val="2"/>
        <w:numId w:val="1"/>
      </w:numPr>
      <w:spacing w:before="240" w:after="120"/>
      <w:outlineLvl w:val="2"/>
    </w:pPr>
    <w:rPr>
      <w:rFonts w:ascii="Palatino Linotype" w:eastAsia="MS Mincho" w:hAnsi="Palatino Linotype" w:cs="Tahoma"/>
      <w:b/>
      <w:bCs/>
      <w:sz w:val="28"/>
      <w:szCs w:val="28"/>
    </w:rPr>
  </w:style>
  <w:style w:type="paragraph" w:styleId="Nadpis4">
    <w:name w:val="heading 4"/>
    <w:basedOn w:val="Normln"/>
    <w:next w:val="Normln"/>
    <w:qFormat/>
    <w:rsid w:val="00345A1C"/>
    <w:pPr>
      <w:keepNext/>
      <w:numPr>
        <w:ilvl w:val="3"/>
        <w:numId w:val="1"/>
      </w:numPr>
      <w:spacing w:before="240" w:after="120"/>
      <w:outlineLvl w:val="3"/>
    </w:pPr>
    <w:rPr>
      <w:rFonts w:ascii="Palatino Linotype" w:eastAsia="MS Mincho" w:hAnsi="Palatino Linotype" w:cs="Tahoma"/>
      <w:b/>
      <w:bCs/>
      <w:i/>
      <w:i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XPOZ-bold">
    <w:name w:val="EXPOZ-bold"/>
    <w:rPr>
      <w:rFonts w:ascii="Palatino Linotype" w:hAnsi="Palatino Linotype"/>
      <w:b/>
      <w:bCs/>
    </w:rPr>
  </w:style>
  <w:style w:type="character" w:customStyle="1" w:styleId="EXPOZ-italic">
    <w:name w:val="EXPOZ-italic"/>
    <w:rPr>
      <w:rFonts w:ascii="Palatino Linotype" w:hAnsi="Palatino Linotype"/>
      <w:i/>
      <w:iCs/>
    </w:rPr>
  </w:style>
  <w:style w:type="character" w:customStyle="1" w:styleId="EXPOZ-bolditalic">
    <w:name w:val="EXPOZ-bolditalic"/>
    <w:rPr>
      <w:rFonts w:ascii="Palatino Linotype" w:hAnsi="Palatino Linotype"/>
      <w:b/>
      <w:bCs/>
      <w:i/>
      <w:iCs/>
    </w:rPr>
  </w:style>
  <w:style w:type="paragraph" w:customStyle="1" w:styleId="EXPOZ-zakladnitext">
    <w:name w:val="EXPOZ-zakladni_text"/>
    <w:basedOn w:val="Normln"/>
    <w:link w:val="EXPOZ-zakladnitextChar"/>
    <w:rsid w:val="002E259F"/>
    <w:pPr>
      <w:spacing w:after="57"/>
    </w:pPr>
    <w:rPr>
      <w:rFonts w:ascii="Palatino Linotype" w:hAnsi="Palatino Linotype"/>
      <w:sz w:val="21"/>
    </w:rPr>
  </w:style>
  <w:style w:type="paragraph" w:customStyle="1" w:styleId="EXPOZ-nadpisnazev">
    <w:name w:val="EXPOZ-nadpis_nazev"/>
    <w:basedOn w:val="Normln"/>
    <w:next w:val="EXPOZ-zakladnitext"/>
    <w:rsid w:val="00345A1C"/>
    <w:pPr>
      <w:keepNext/>
      <w:spacing w:before="240" w:after="120"/>
    </w:pPr>
    <w:rPr>
      <w:rFonts w:ascii="Palatino Linotype" w:eastAsia="MS Mincho" w:hAnsi="Palatino Linotype" w:cs="Tahoma"/>
      <w:b/>
      <w:bCs/>
      <w:sz w:val="32"/>
      <w:szCs w:val="32"/>
    </w:rPr>
  </w:style>
  <w:style w:type="paragraph" w:customStyle="1" w:styleId="EXPOZ-nadpis1">
    <w:name w:val="EXPOZ-nadpis_1"/>
    <w:basedOn w:val="Nadpis1"/>
    <w:next w:val="EXPOZ-zakladnitext"/>
    <w:rsid w:val="00970370"/>
    <w:pPr>
      <w:pageBreakBefore/>
      <w:numPr>
        <w:numId w:val="0"/>
      </w:numPr>
      <w:pBdr>
        <w:bottom w:val="dotted" w:sz="4" w:space="1" w:color="auto"/>
      </w:pBdr>
    </w:pPr>
    <w:rPr>
      <w:noProof/>
      <w:color w:val="808080" w:themeColor="background1" w:themeShade="80"/>
      <w:kern w:val="32"/>
    </w:rPr>
  </w:style>
  <w:style w:type="paragraph" w:customStyle="1" w:styleId="EXPOZ-nadpis2">
    <w:name w:val="EXPOZ-nadpis_2"/>
    <w:basedOn w:val="Nadpis2"/>
    <w:next w:val="EXPOZ-zakladnitext"/>
    <w:link w:val="EXPOZ-nadpis2Char"/>
    <w:rsid w:val="00C9043E"/>
    <w:pPr>
      <w:numPr>
        <w:ilvl w:val="0"/>
        <w:numId w:val="0"/>
      </w:num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ind w:left="113"/>
    </w:pPr>
  </w:style>
  <w:style w:type="paragraph" w:customStyle="1" w:styleId="EXPOZ-nadpis3">
    <w:name w:val="EXPOZ-nadpis_3"/>
    <w:basedOn w:val="Nadpis3"/>
    <w:next w:val="EXPOZ-zakladnitext"/>
    <w:rsid w:val="00C9043E"/>
    <w:pPr>
      <w:numPr>
        <w:ilvl w:val="0"/>
        <w:numId w:val="0"/>
      </w:numPr>
      <w:shd w:val="clear" w:color="auto" w:fill="F2F2F2" w:themeFill="background1" w:themeFillShade="F2"/>
    </w:pPr>
    <w:rPr>
      <w:sz w:val="24"/>
    </w:rPr>
  </w:style>
  <w:style w:type="paragraph" w:customStyle="1" w:styleId="EXPOZ-nadpis4">
    <w:name w:val="EXPOZ-nadpis_4"/>
    <w:basedOn w:val="Nadpis4"/>
    <w:next w:val="EXPOZ-zakladnitext"/>
    <w:pPr>
      <w:numPr>
        <w:ilvl w:val="0"/>
        <w:numId w:val="0"/>
      </w:numPr>
      <w:shd w:val="clear" w:color="auto" w:fill="E6E6FF"/>
    </w:pPr>
  </w:style>
  <w:style w:type="paragraph" w:customStyle="1" w:styleId="EXPOZ-cislovanyseznam">
    <w:name w:val="EXPOZ-cislovany_seznam"/>
    <w:basedOn w:val="EXPOZ-zakladnitext"/>
    <w:pPr>
      <w:numPr>
        <w:numId w:val="2"/>
      </w:numPr>
    </w:pPr>
  </w:style>
  <w:style w:type="paragraph" w:customStyle="1" w:styleId="EXPOZ-odrazkovyseznam">
    <w:name w:val="EXPOZ-odrazkovy_seznam"/>
    <w:basedOn w:val="EXPOZ-zakladnitext"/>
    <w:pPr>
      <w:numPr>
        <w:numId w:val="3"/>
      </w:numPr>
    </w:pPr>
  </w:style>
  <w:style w:type="paragraph" w:customStyle="1" w:styleId="EXPOZ-nadpismarginalie">
    <w:name w:val="EXPOZ-nadpis_marginalie"/>
    <w:basedOn w:val="EXPOZ-zakladnitext"/>
    <w:next w:val="EXPOZ-marginalie"/>
    <w:pPr>
      <w:spacing w:after="0"/>
    </w:pPr>
    <w:rPr>
      <w:b/>
      <w:i/>
      <w:color w:val="000080"/>
    </w:rPr>
  </w:style>
  <w:style w:type="paragraph" w:customStyle="1" w:styleId="EXPOZ-marginalie">
    <w:name w:val="EXPOZ-marginalie"/>
    <w:basedOn w:val="EXPOZ-zakladnitext"/>
    <w:rPr>
      <w:color w:val="000080"/>
      <w:sz w:val="20"/>
    </w:rPr>
  </w:style>
  <w:style w:type="paragraph" w:customStyle="1" w:styleId="EXPOZ-extobrazek">
    <w:name w:val="EXPOZ-ext_obrazek"/>
    <w:basedOn w:val="EXPOZ-zakladnitext"/>
    <w:next w:val="EXPOZ-zakladnitext"/>
    <w:rsid w:val="00320A93"/>
    <w:pPr>
      <w:spacing w:after="240"/>
      <w:ind w:left="567" w:right="567"/>
    </w:pPr>
    <w:rPr>
      <w:color w:val="404040" w:themeColor="text1" w:themeTint="BF"/>
      <w:sz w:val="18"/>
    </w:rPr>
  </w:style>
  <w:style w:type="paragraph" w:customStyle="1" w:styleId="EXPOZ-odpoved">
    <w:name w:val="EXPOZ-odpoved"/>
    <w:basedOn w:val="EXPOZ-zakladnitext"/>
    <w:rPr>
      <w:i/>
      <w:color w:val="008000"/>
    </w:rPr>
  </w:style>
  <w:style w:type="paragraph" w:styleId="Zhlav">
    <w:name w:val="header"/>
    <w:basedOn w:val="Normln"/>
    <w:link w:val="ZhlavChar"/>
    <w:uiPriority w:val="99"/>
    <w:unhideWhenUsed/>
    <w:rsid w:val="00B02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2F86"/>
    <w:rPr>
      <w:rFonts w:eastAsia="Lucida Sans Unicode"/>
      <w:kern w:val="1"/>
      <w:sz w:val="24"/>
      <w:szCs w:val="24"/>
    </w:rPr>
  </w:style>
  <w:style w:type="paragraph" w:customStyle="1" w:styleId="EXPOZ-autor">
    <w:name w:val="EXPOZ-autor"/>
    <w:basedOn w:val="EXPOZ-zakladnitext"/>
    <w:link w:val="EXPOZ-autorChar"/>
    <w:qFormat/>
    <w:rsid w:val="00766410"/>
    <w:pPr>
      <w:jc w:val="right"/>
    </w:pPr>
    <w:rPr>
      <w:sz w:val="20"/>
    </w:rPr>
  </w:style>
  <w:style w:type="paragraph" w:customStyle="1" w:styleId="EXPOZ-nazevulohy">
    <w:name w:val="EXPOZ-nazev_ulohy"/>
    <w:basedOn w:val="EXPOZ-nadpis2"/>
    <w:link w:val="EXPOZ-nazevulohyChar"/>
    <w:qFormat/>
    <w:rsid w:val="001F18A3"/>
    <w:pPr>
      <w:pBdr>
        <w:top w:val="none" w:sz="0" w:space="0" w:color="auto"/>
        <w:left w:val="none" w:sz="0" w:space="0" w:color="auto"/>
        <w:right w:val="none" w:sz="0" w:space="0" w:color="auto"/>
      </w:pBdr>
      <w:shd w:val="clear" w:color="auto" w:fill="auto"/>
      <w:ind w:left="0"/>
    </w:pPr>
    <w:rPr>
      <w:i w:val="0"/>
      <w:sz w:val="32"/>
    </w:rPr>
  </w:style>
  <w:style w:type="character" w:customStyle="1" w:styleId="EXPOZ-zakladnitextChar">
    <w:name w:val="EXPOZ-zakladni_text Char"/>
    <w:basedOn w:val="Standardnpsmoodstavce"/>
    <w:link w:val="EXPOZ-zakladnitext"/>
    <w:rsid w:val="002E259F"/>
    <w:rPr>
      <w:rFonts w:ascii="Palatino Linotype" w:eastAsia="Lucida Sans Unicode" w:hAnsi="Palatino Linotype"/>
      <w:kern w:val="1"/>
      <w:sz w:val="21"/>
      <w:szCs w:val="24"/>
    </w:rPr>
  </w:style>
  <w:style w:type="character" w:customStyle="1" w:styleId="EXPOZ-autorChar">
    <w:name w:val="EXPOZ-autor Char"/>
    <w:basedOn w:val="EXPOZ-zakladnitextChar"/>
    <w:link w:val="EXPOZ-autor"/>
    <w:rsid w:val="00766410"/>
    <w:rPr>
      <w:rFonts w:ascii="Palatino Linotype" w:eastAsia="Lucida Sans Unicode" w:hAnsi="Palatino Linotyp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043E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163916"/>
    <w:rPr>
      <w:rFonts w:ascii="Palatino Linotype" w:eastAsia="MS Mincho" w:hAnsi="Palatino Linotype" w:cs="Tahoma"/>
      <w:b/>
      <w:bCs/>
      <w:i/>
      <w:iCs/>
      <w:kern w:val="1"/>
      <w:sz w:val="28"/>
      <w:szCs w:val="28"/>
    </w:rPr>
  </w:style>
  <w:style w:type="character" w:customStyle="1" w:styleId="EXPOZ-nadpis2Char">
    <w:name w:val="EXPOZ-nadpis_2 Char"/>
    <w:basedOn w:val="Nadpis2Char"/>
    <w:link w:val="EXPOZ-nadpis2"/>
    <w:rsid w:val="00C9043E"/>
    <w:rPr>
      <w:rFonts w:ascii="Palatino Linotype" w:eastAsia="MS Mincho" w:hAnsi="Palatino Linotype" w:cs="Tahoma"/>
      <w:b/>
      <w:bCs/>
      <w:i/>
      <w:iCs/>
      <w:kern w:val="1"/>
      <w:sz w:val="28"/>
      <w:szCs w:val="28"/>
      <w:shd w:val="clear" w:color="auto" w:fill="D9D9D9" w:themeFill="background1" w:themeFillShade="D9"/>
    </w:rPr>
  </w:style>
  <w:style w:type="character" w:customStyle="1" w:styleId="EXPOZ-nazevulohyChar">
    <w:name w:val="EXPOZ-nazev_ulohy Char"/>
    <w:basedOn w:val="EXPOZ-nadpis2Char"/>
    <w:link w:val="EXPOZ-nazevulohy"/>
    <w:rsid w:val="001F18A3"/>
    <w:rPr>
      <w:rFonts w:ascii="Palatino Linotype" w:eastAsia="MS Mincho" w:hAnsi="Palatino Linotype" w:cs="Tahoma"/>
      <w:b/>
      <w:bCs/>
      <w:i w:val="0"/>
      <w:iCs/>
      <w:kern w:val="1"/>
      <w:sz w:val="32"/>
      <w:szCs w:val="28"/>
      <w:shd w:val="clear" w:color="auto" w:fill="D9D9D9" w:themeFill="background1" w:themeFillShade="D9"/>
    </w:rPr>
  </w:style>
  <w:style w:type="character" w:customStyle="1" w:styleId="ZpatChar">
    <w:name w:val="Zápatí Char"/>
    <w:basedOn w:val="Standardnpsmoodstavce"/>
    <w:link w:val="Zpat"/>
    <w:uiPriority w:val="99"/>
    <w:rsid w:val="00C9043E"/>
    <w:rPr>
      <w:rFonts w:eastAsia="Lucida Sans Unicode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04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43E"/>
    <w:rPr>
      <w:rFonts w:ascii="Tahoma" w:eastAsia="Lucida Sans Unicode" w:hAnsi="Tahoma" w:cs="Tahoma"/>
      <w:kern w:val="1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B45B0"/>
    <w:rPr>
      <w:color w:val="808080"/>
    </w:rPr>
  </w:style>
  <w:style w:type="paragraph" w:styleId="Titulek">
    <w:name w:val="caption"/>
    <w:aliases w:val="EXPOZ-titulek_obrazek"/>
    <w:basedOn w:val="EXPOZ-zakladnitext"/>
    <w:next w:val="EXPOZ-zakladnitext"/>
    <w:uiPriority w:val="35"/>
    <w:unhideWhenUsed/>
    <w:qFormat/>
    <w:rsid w:val="00320A93"/>
    <w:pPr>
      <w:spacing w:after="200"/>
    </w:pPr>
    <w:rPr>
      <w:bCs/>
      <w:color w:val="404040" w:themeColor="text1" w:themeTint="BF"/>
      <w:sz w:val="18"/>
      <w:szCs w:val="18"/>
    </w:rPr>
  </w:style>
  <w:style w:type="paragraph" w:styleId="Bezmezer">
    <w:name w:val="No Spacing"/>
    <w:uiPriority w:val="1"/>
    <w:qFormat/>
    <w:rsid w:val="00A42BA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stavec">
    <w:name w:val="odstavec"/>
    <w:basedOn w:val="Normln"/>
    <w:rsid w:val="00E3564A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Hypertextovodkaz">
    <w:name w:val="Hyperlink"/>
    <w:basedOn w:val="Standardnpsmoodstavce"/>
    <w:uiPriority w:val="99"/>
    <w:semiHidden/>
    <w:unhideWhenUsed/>
    <w:rsid w:val="00E3564A"/>
    <w:rPr>
      <w:color w:val="0000FF"/>
      <w:u w:val="single"/>
    </w:rPr>
  </w:style>
  <w:style w:type="paragraph" w:customStyle="1" w:styleId="definice">
    <w:name w:val="definice"/>
    <w:basedOn w:val="Normln"/>
    <w:rsid w:val="00E3564A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AA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dpis1">
    <w:name w:val="heading 1"/>
    <w:basedOn w:val="Normln"/>
    <w:next w:val="Normln"/>
    <w:qFormat/>
    <w:rsid w:val="00345A1C"/>
    <w:pPr>
      <w:keepNext/>
      <w:numPr>
        <w:numId w:val="1"/>
      </w:numPr>
      <w:spacing w:before="240" w:after="120"/>
      <w:outlineLvl w:val="0"/>
    </w:pPr>
    <w:rPr>
      <w:rFonts w:ascii="Palatino Linotype" w:eastAsia="MS Mincho" w:hAnsi="Palatino Linotype" w:cs="Tahoma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45A1C"/>
    <w:pPr>
      <w:keepNext/>
      <w:numPr>
        <w:ilvl w:val="1"/>
        <w:numId w:val="1"/>
      </w:numPr>
      <w:spacing w:before="240" w:after="120"/>
      <w:outlineLvl w:val="1"/>
    </w:pPr>
    <w:rPr>
      <w:rFonts w:ascii="Palatino Linotype" w:eastAsia="MS Mincho" w:hAnsi="Palatino Linotype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45A1C"/>
    <w:pPr>
      <w:keepNext/>
      <w:numPr>
        <w:ilvl w:val="2"/>
        <w:numId w:val="1"/>
      </w:numPr>
      <w:spacing w:before="240" w:after="120"/>
      <w:outlineLvl w:val="2"/>
    </w:pPr>
    <w:rPr>
      <w:rFonts w:ascii="Palatino Linotype" w:eastAsia="MS Mincho" w:hAnsi="Palatino Linotype" w:cs="Tahoma"/>
      <w:b/>
      <w:bCs/>
      <w:sz w:val="28"/>
      <w:szCs w:val="28"/>
    </w:rPr>
  </w:style>
  <w:style w:type="paragraph" w:styleId="Nadpis4">
    <w:name w:val="heading 4"/>
    <w:basedOn w:val="Normln"/>
    <w:next w:val="Normln"/>
    <w:qFormat/>
    <w:rsid w:val="00345A1C"/>
    <w:pPr>
      <w:keepNext/>
      <w:numPr>
        <w:ilvl w:val="3"/>
        <w:numId w:val="1"/>
      </w:numPr>
      <w:spacing w:before="240" w:after="120"/>
      <w:outlineLvl w:val="3"/>
    </w:pPr>
    <w:rPr>
      <w:rFonts w:ascii="Palatino Linotype" w:eastAsia="MS Mincho" w:hAnsi="Palatino Linotype" w:cs="Tahoma"/>
      <w:b/>
      <w:bCs/>
      <w:i/>
      <w:i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XPOZ-bold">
    <w:name w:val="EXPOZ-bold"/>
    <w:rPr>
      <w:rFonts w:ascii="Palatino Linotype" w:hAnsi="Palatino Linotype"/>
      <w:b/>
      <w:bCs/>
    </w:rPr>
  </w:style>
  <w:style w:type="character" w:customStyle="1" w:styleId="EXPOZ-italic">
    <w:name w:val="EXPOZ-italic"/>
    <w:rPr>
      <w:rFonts w:ascii="Palatino Linotype" w:hAnsi="Palatino Linotype"/>
      <w:i/>
      <w:iCs/>
    </w:rPr>
  </w:style>
  <w:style w:type="character" w:customStyle="1" w:styleId="EXPOZ-bolditalic">
    <w:name w:val="EXPOZ-bolditalic"/>
    <w:rPr>
      <w:rFonts w:ascii="Palatino Linotype" w:hAnsi="Palatino Linotype"/>
      <w:b/>
      <w:bCs/>
      <w:i/>
      <w:iCs/>
    </w:rPr>
  </w:style>
  <w:style w:type="paragraph" w:customStyle="1" w:styleId="EXPOZ-zakladnitext">
    <w:name w:val="EXPOZ-zakladni_text"/>
    <w:basedOn w:val="Normln"/>
    <w:link w:val="EXPOZ-zakladnitextChar"/>
    <w:rsid w:val="002E259F"/>
    <w:pPr>
      <w:spacing w:after="57"/>
    </w:pPr>
    <w:rPr>
      <w:rFonts w:ascii="Palatino Linotype" w:hAnsi="Palatino Linotype"/>
      <w:sz w:val="21"/>
    </w:rPr>
  </w:style>
  <w:style w:type="paragraph" w:customStyle="1" w:styleId="EXPOZ-nadpisnazev">
    <w:name w:val="EXPOZ-nadpis_nazev"/>
    <w:basedOn w:val="Normln"/>
    <w:next w:val="EXPOZ-zakladnitext"/>
    <w:rsid w:val="00345A1C"/>
    <w:pPr>
      <w:keepNext/>
      <w:spacing w:before="240" w:after="120"/>
    </w:pPr>
    <w:rPr>
      <w:rFonts w:ascii="Palatino Linotype" w:eastAsia="MS Mincho" w:hAnsi="Palatino Linotype" w:cs="Tahoma"/>
      <w:b/>
      <w:bCs/>
      <w:sz w:val="32"/>
      <w:szCs w:val="32"/>
    </w:rPr>
  </w:style>
  <w:style w:type="paragraph" w:customStyle="1" w:styleId="EXPOZ-nadpis1">
    <w:name w:val="EXPOZ-nadpis_1"/>
    <w:basedOn w:val="Nadpis1"/>
    <w:next w:val="EXPOZ-zakladnitext"/>
    <w:rsid w:val="00970370"/>
    <w:pPr>
      <w:pageBreakBefore/>
      <w:numPr>
        <w:numId w:val="0"/>
      </w:numPr>
      <w:pBdr>
        <w:bottom w:val="dotted" w:sz="4" w:space="1" w:color="auto"/>
      </w:pBdr>
    </w:pPr>
    <w:rPr>
      <w:noProof/>
      <w:color w:val="808080" w:themeColor="background1" w:themeShade="80"/>
      <w:kern w:val="32"/>
    </w:rPr>
  </w:style>
  <w:style w:type="paragraph" w:customStyle="1" w:styleId="EXPOZ-nadpis2">
    <w:name w:val="EXPOZ-nadpis_2"/>
    <w:basedOn w:val="Nadpis2"/>
    <w:next w:val="EXPOZ-zakladnitext"/>
    <w:link w:val="EXPOZ-nadpis2Char"/>
    <w:rsid w:val="00C9043E"/>
    <w:pPr>
      <w:numPr>
        <w:ilvl w:val="0"/>
        <w:numId w:val="0"/>
      </w:num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ind w:left="113"/>
    </w:pPr>
  </w:style>
  <w:style w:type="paragraph" w:customStyle="1" w:styleId="EXPOZ-nadpis3">
    <w:name w:val="EXPOZ-nadpis_3"/>
    <w:basedOn w:val="Nadpis3"/>
    <w:next w:val="EXPOZ-zakladnitext"/>
    <w:rsid w:val="00C9043E"/>
    <w:pPr>
      <w:numPr>
        <w:ilvl w:val="0"/>
        <w:numId w:val="0"/>
      </w:numPr>
      <w:shd w:val="clear" w:color="auto" w:fill="F2F2F2" w:themeFill="background1" w:themeFillShade="F2"/>
    </w:pPr>
    <w:rPr>
      <w:sz w:val="24"/>
    </w:rPr>
  </w:style>
  <w:style w:type="paragraph" w:customStyle="1" w:styleId="EXPOZ-nadpis4">
    <w:name w:val="EXPOZ-nadpis_4"/>
    <w:basedOn w:val="Nadpis4"/>
    <w:next w:val="EXPOZ-zakladnitext"/>
    <w:pPr>
      <w:numPr>
        <w:ilvl w:val="0"/>
        <w:numId w:val="0"/>
      </w:numPr>
      <w:shd w:val="clear" w:color="auto" w:fill="E6E6FF"/>
    </w:pPr>
  </w:style>
  <w:style w:type="paragraph" w:customStyle="1" w:styleId="EXPOZ-cislovanyseznam">
    <w:name w:val="EXPOZ-cislovany_seznam"/>
    <w:basedOn w:val="EXPOZ-zakladnitext"/>
    <w:pPr>
      <w:numPr>
        <w:numId w:val="2"/>
      </w:numPr>
    </w:pPr>
  </w:style>
  <w:style w:type="paragraph" w:customStyle="1" w:styleId="EXPOZ-odrazkovyseznam">
    <w:name w:val="EXPOZ-odrazkovy_seznam"/>
    <w:basedOn w:val="EXPOZ-zakladnitext"/>
    <w:pPr>
      <w:numPr>
        <w:numId w:val="3"/>
      </w:numPr>
    </w:pPr>
  </w:style>
  <w:style w:type="paragraph" w:customStyle="1" w:styleId="EXPOZ-nadpismarginalie">
    <w:name w:val="EXPOZ-nadpis_marginalie"/>
    <w:basedOn w:val="EXPOZ-zakladnitext"/>
    <w:next w:val="EXPOZ-marginalie"/>
    <w:pPr>
      <w:spacing w:after="0"/>
    </w:pPr>
    <w:rPr>
      <w:b/>
      <w:i/>
      <w:color w:val="000080"/>
    </w:rPr>
  </w:style>
  <w:style w:type="paragraph" w:customStyle="1" w:styleId="EXPOZ-marginalie">
    <w:name w:val="EXPOZ-marginalie"/>
    <w:basedOn w:val="EXPOZ-zakladnitext"/>
    <w:rPr>
      <w:color w:val="000080"/>
      <w:sz w:val="20"/>
    </w:rPr>
  </w:style>
  <w:style w:type="paragraph" w:customStyle="1" w:styleId="EXPOZ-extobrazek">
    <w:name w:val="EXPOZ-ext_obrazek"/>
    <w:basedOn w:val="EXPOZ-zakladnitext"/>
    <w:next w:val="EXPOZ-zakladnitext"/>
    <w:rsid w:val="00320A93"/>
    <w:pPr>
      <w:spacing w:after="240"/>
      <w:ind w:left="567" w:right="567"/>
    </w:pPr>
    <w:rPr>
      <w:color w:val="404040" w:themeColor="text1" w:themeTint="BF"/>
      <w:sz w:val="18"/>
    </w:rPr>
  </w:style>
  <w:style w:type="paragraph" w:customStyle="1" w:styleId="EXPOZ-odpoved">
    <w:name w:val="EXPOZ-odpoved"/>
    <w:basedOn w:val="EXPOZ-zakladnitext"/>
    <w:rPr>
      <w:i/>
      <w:color w:val="008000"/>
    </w:rPr>
  </w:style>
  <w:style w:type="paragraph" w:styleId="Zhlav">
    <w:name w:val="header"/>
    <w:basedOn w:val="Normln"/>
    <w:link w:val="ZhlavChar"/>
    <w:uiPriority w:val="99"/>
    <w:unhideWhenUsed/>
    <w:rsid w:val="00B02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2F86"/>
    <w:rPr>
      <w:rFonts w:eastAsia="Lucida Sans Unicode"/>
      <w:kern w:val="1"/>
      <w:sz w:val="24"/>
      <w:szCs w:val="24"/>
    </w:rPr>
  </w:style>
  <w:style w:type="paragraph" w:customStyle="1" w:styleId="EXPOZ-autor">
    <w:name w:val="EXPOZ-autor"/>
    <w:basedOn w:val="EXPOZ-zakladnitext"/>
    <w:link w:val="EXPOZ-autorChar"/>
    <w:qFormat/>
    <w:rsid w:val="00766410"/>
    <w:pPr>
      <w:jc w:val="right"/>
    </w:pPr>
    <w:rPr>
      <w:sz w:val="20"/>
    </w:rPr>
  </w:style>
  <w:style w:type="paragraph" w:customStyle="1" w:styleId="EXPOZ-nazevulohy">
    <w:name w:val="EXPOZ-nazev_ulohy"/>
    <w:basedOn w:val="EXPOZ-nadpis2"/>
    <w:link w:val="EXPOZ-nazevulohyChar"/>
    <w:qFormat/>
    <w:rsid w:val="001F18A3"/>
    <w:pPr>
      <w:pBdr>
        <w:top w:val="none" w:sz="0" w:space="0" w:color="auto"/>
        <w:left w:val="none" w:sz="0" w:space="0" w:color="auto"/>
        <w:right w:val="none" w:sz="0" w:space="0" w:color="auto"/>
      </w:pBdr>
      <w:shd w:val="clear" w:color="auto" w:fill="auto"/>
      <w:ind w:left="0"/>
    </w:pPr>
    <w:rPr>
      <w:i w:val="0"/>
      <w:sz w:val="32"/>
    </w:rPr>
  </w:style>
  <w:style w:type="character" w:customStyle="1" w:styleId="EXPOZ-zakladnitextChar">
    <w:name w:val="EXPOZ-zakladni_text Char"/>
    <w:basedOn w:val="Standardnpsmoodstavce"/>
    <w:link w:val="EXPOZ-zakladnitext"/>
    <w:rsid w:val="002E259F"/>
    <w:rPr>
      <w:rFonts w:ascii="Palatino Linotype" w:eastAsia="Lucida Sans Unicode" w:hAnsi="Palatino Linotype"/>
      <w:kern w:val="1"/>
      <w:sz w:val="21"/>
      <w:szCs w:val="24"/>
    </w:rPr>
  </w:style>
  <w:style w:type="character" w:customStyle="1" w:styleId="EXPOZ-autorChar">
    <w:name w:val="EXPOZ-autor Char"/>
    <w:basedOn w:val="EXPOZ-zakladnitextChar"/>
    <w:link w:val="EXPOZ-autor"/>
    <w:rsid w:val="00766410"/>
    <w:rPr>
      <w:rFonts w:ascii="Palatino Linotype" w:eastAsia="Lucida Sans Unicode" w:hAnsi="Palatino Linotyp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043E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163916"/>
    <w:rPr>
      <w:rFonts w:ascii="Palatino Linotype" w:eastAsia="MS Mincho" w:hAnsi="Palatino Linotype" w:cs="Tahoma"/>
      <w:b/>
      <w:bCs/>
      <w:i/>
      <w:iCs/>
      <w:kern w:val="1"/>
      <w:sz w:val="28"/>
      <w:szCs w:val="28"/>
    </w:rPr>
  </w:style>
  <w:style w:type="character" w:customStyle="1" w:styleId="EXPOZ-nadpis2Char">
    <w:name w:val="EXPOZ-nadpis_2 Char"/>
    <w:basedOn w:val="Nadpis2Char"/>
    <w:link w:val="EXPOZ-nadpis2"/>
    <w:rsid w:val="00C9043E"/>
    <w:rPr>
      <w:rFonts w:ascii="Palatino Linotype" w:eastAsia="MS Mincho" w:hAnsi="Palatino Linotype" w:cs="Tahoma"/>
      <w:b/>
      <w:bCs/>
      <w:i/>
      <w:iCs/>
      <w:kern w:val="1"/>
      <w:sz w:val="28"/>
      <w:szCs w:val="28"/>
      <w:shd w:val="clear" w:color="auto" w:fill="D9D9D9" w:themeFill="background1" w:themeFillShade="D9"/>
    </w:rPr>
  </w:style>
  <w:style w:type="character" w:customStyle="1" w:styleId="EXPOZ-nazevulohyChar">
    <w:name w:val="EXPOZ-nazev_ulohy Char"/>
    <w:basedOn w:val="EXPOZ-nadpis2Char"/>
    <w:link w:val="EXPOZ-nazevulohy"/>
    <w:rsid w:val="001F18A3"/>
    <w:rPr>
      <w:rFonts w:ascii="Palatino Linotype" w:eastAsia="MS Mincho" w:hAnsi="Palatino Linotype" w:cs="Tahoma"/>
      <w:b/>
      <w:bCs/>
      <w:i w:val="0"/>
      <w:iCs/>
      <w:kern w:val="1"/>
      <w:sz w:val="32"/>
      <w:szCs w:val="28"/>
      <w:shd w:val="clear" w:color="auto" w:fill="D9D9D9" w:themeFill="background1" w:themeFillShade="D9"/>
    </w:rPr>
  </w:style>
  <w:style w:type="character" w:customStyle="1" w:styleId="ZpatChar">
    <w:name w:val="Zápatí Char"/>
    <w:basedOn w:val="Standardnpsmoodstavce"/>
    <w:link w:val="Zpat"/>
    <w:uiPriority w:val="99"/>
    <w:rsid w:val="00C9043E"/>
    <w:rPr>
      <w:rFonts w:eastAsia="Lucida Sans Unicode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04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43E"/>
    <w:rPr>
      <w:rFonts w:ascii="Tahoma" w:eastAsia="Lucida Sans Unicode" w:hAnsi="Tahoma" w:cs="Tahoma"/>
      <w:kern w:val="1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B45B0"/>
    <w:rPr>
      <w:color w:val="808080"/>
    </w:rPr>
  </w:style>
  <w:style w:type="paragraph" w:styleId="Titulek">
    <w:name w:val="caption"/>
    <w:aliases w:val="EXPOZ-titulek_obrazek"/>
    <w:basedOn w:val="EXPOZ-zakladnitext"/>
    <w:next w:val="EXPOZ-zakladnitext"/>
    <w:uiPriority w:val="35"/>
    <w:unhideWhenUsed/>
    <w:qFormat/>
    <w:rsid w:val="00320A93"/>
    <w:pPr>
      <w:spacing w:after="200"/>
    </w:pPr>
    <w:rPr>
      <w:bCs/>
      <w:color w:val="404040" w:themeColor="text1" w:themeTint="BF"/>
      <w:sz w:val="18"/>
      <w:szCs w:val="18"/>
    </w:rPr>
  </w:style>
  <w:style w:type="paragraph" w:styleId="Bezmezer">
    <w:name w:val="No Spacing"/>
    <w:uiPriority w:val="1"/>
    <w:qFormat/>
    <w:rsid w:val="00A42BA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stavec">
    <w:name w:val="odstavec"/>
    <w:basedOn w:val="Normln"/>
    <w:rsid w:val="00E3564A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Hypertextovodkaz">
    <w:name w:val="Hyperlink"/>
    <w:basedOn w:val="Standardnpsmoodstavce"/>
    <w:uiPriority w:val="99"/>
    <w:semiHidden/>
    <w:unhideWhenUsed/>
    <w:rsid w:val="00E3564A"/>
    <w:rPr>
      <w:color w:val="0000FF"/>
      <w:u w:val="single"/>
    </w:rPr>
  </w:style>
  <w:style w:type="paragraph" w:customStyle="1" w:styleId="definice">
    <w:name w:val="definice"/>
    <w:basedOn w:val="Normln"/>
    <w:rsid w:val="00E3564A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file:///D:/DATA/Tom/MyData/TFSoft/projekty-02-rozpracovane/GYM-Policka/003-Expoz/vizual/povinne%20ESF/OPVK_hor_zakladni_logolink_CB_cz.jp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%20Pisarova\Documents\v&#253;uka\&#353;koln&#237;%20rok%202012-2013\&#353;kolen&#237;%20v%20Poli&#269;ce\EXPOZ-Pracovni_navod-sablona-v01-r0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7AA38-59DD-49B2-AB2D-575A4B08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EXPOZ-Pracovni_navod-sablona-v01-r01</Template>
  <TotalTime>153</TotalTime>
  <Pages>2</Pages>
  <Words>547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TFSoft</Company>
  <LinksUpToDate>false</LinksUpToDate>
  <CharactersWithSpaces>3773</CharactersWithSpaces>
  <SharedDoc>false</SharedDoc>
  <HLinks>
    <vt:vector size="6" baseType="variant">
      <vt:variant>
        <vt:i4>7209053</vt:i4>
      </vt:variant>
      <vt:variant>
        <vt:i4>-1</vt:i4>
      </vt:variant>
      <vt:variant>
        <vt:i4>2049</vt:i4>
      </vt:variant>
      <vt:variant>
        <vt:i4>1</vt:i4>
      </vt:variant>
      <vt:variant>
        <vt:lpwstr>file:///D:/DATA/Tom/MyData/TFSoft/projekty-02-rozpracovane/GYM-Policka/003-Expoz/vizual/povinne%20ESF/OPVK_hor_zakladni_logolink_CB_cz.jpg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Lucie Pisarova</cp:lastModifiedBy>
  <cp:revision>18</cp:revision>
  <cp:lastPrinted>1900-12-31T23:00:00Z</cp:lastPrinted>
  <dcterms:created xsi:type="dcterms:W3CDTF">2012-12-04T19:57:00Z</dcterms:created>
  <dcterms:modified xsi:type="dcterms:W3CDTF">2012-12-09T10:18:00Z</dcterms:modified>
</cp:coreProperties>
</file>